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61CE" w:rsidRDefault="00A755CD">
      <w:pPr>
        <w:jc w:val="center"/>
        <w:rPr>
          <w:sz w:val="27"/>
          <w:szCs w:val="27"/>
        </w:rPr>
      </w:pPr>
      <w:r>
        <w:rPr>
          <w:noProof/>
          <w:sz w:val="27"/>
          <w:szCs w:val="27"/>
        </w:rPr>
        <mc:AlternateContent>
          <mc:Choice Requires="wpg">
            <w:drawing>
              <wp:inline distT="0" distB="0" distL="0" distR="0">
                <wp:extent cx="553085" cy="648335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Рисунок 1"/>
                        <pic:cNvPicPr>
                          <a:picLocks noChangeAspect="1"/>
                        </pic:cNvPicPr>
                      </pic:nvPicPr>
                      <pic:blipFill>
                        <a:blip r:embed="rId7"/>
                        <a:stretch/>
                      </pic:blipFill>
                      <pic:spPr bwMode="auto">
                        <a:xfrm>
                          <a:off x="0" y="0"/>
                          <a:ext cx="553085" cy="6483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55pt;height:51.05pt;mso-wrap-distance-left:0.00pt;mso-wrap-distance-top:0.00pt;mso-wrap-distance-right:0.00pt;mso-wrap-distance-bottom:0.00pt;" stroked="false">
                <v:path textboxrect="0,0,0,0"/>
                <v:imagedata r:id="rId9" o:title=""/>
              </v:shape>
            </w:pict>
          </mc:Fallback>
        </mc:AlternateContent>
      </w:r>
    </w:p>
    <w:p w:rsidR="004D61CE" w:rsidRDefault="004D61CE">
      <w:pPr>
        <w:rPr>
          <w:sz w:val="27"/>
          <w:szCs w:val="27"/>
        </w:rPr>
      </w:pPr>
    </w:p>
    <w:tbl>
      <w:tblPr>
        <w:tblW w:w="1013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23"/>
        <w:gridCol w:w="4174"/>
        <w:gridCol w:w="261"/>
        <w:gridCol w:w="323"/>
        <w:gridCol w:w="196"/>
        <w:gridCol w:w="160"/>
      </w:tblGrid>
      <w:tr w:rsidR="004D61CE">
        <w:trPr>
          <w:cantSplit/>
          <w:trHeight w:val="1275"/>
        </w:trPr>
        <w:tc>
          <w:tcPr>
            <w:tcW w:w="9977" w:type="dxa"/>
            <w:gridSpan w:val="5"/>
          </w:tcPr>
          <w:p w:rsidR="004D61CE" w:rsidRDefault="00A755CD">
            <w:pPr>
              <w:widowControl w:val="0"/>
              <w:shd w:val="clear" w:color="auto" w:fill="FFFFFF"/>
              <w:ind w:right="-4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28"/>
                <w:szCs w:val="28"/>
              </w:rPr>
              <w:t xml:space="preserve">ДЕПАРТАМЕНТ МОЛОДЕЖНОЙ ПОЛИТИКИ </w:t>
            </w:r>
          </w:p>
          <w:p w:rsidR="004D61CE" w:rsidRDefault="00A755CD">
            <w:pPr>
              <w:widowControl w:val="0"/>
              <w:shd w:val="clear" w:color="auto" w:fill="FFFFFF"/>
              <w:ind w:right="-4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28"/>
                <w:szCs w:val="28"/>
              </w:rPr>
              <w:t>НОВОСИБИРСКОЙ ОБЛАСТИ</w:t>
            </w:r>
          </w:p>
          <w:p w:rsidR="004D61CE" w:rsidRDefault="004D61CE">
            <w:pPr>
              <w:widowControl w:val="0"/>
              <w:shd w:val="clear" w:color="auto" w:fill="FFFFFF"/>
              <w:ind w:right="-45"/>
              <w:jc w:val="center"/>
              <w:rPr>
                <w:sz w:val="32"/>
                <w:szCs w:val="32"/>
              </w:rPr>
            </w:pPr>
          </w:p>
          <w:p w:rsidR="004D61CE" w:rsidRDefault="00A755CD">
            <w:pPr>
              <w:widowControl w:val="0"/>
              <w:spacing w:before="120" w:after="120" w:line="360" w:lineRule="auto"/>
              <w:ind w:right="40"/>
              <w:jc w:val="center"/>
              <w:rPr>
                <w:sz w:val="32"/>
                <w:szCs w:val="32"/>
              </w:rPr>
            </w:pPr>
            <w:r>
              <w:rPr>
                <w:b/>
                <w:spacing w:val="40"/>
                <w:sz w:val="28"/>
                <w:szCs w:val="28"/>
              </w:rPr>
              <w:t>ПРИКАЗ</w:t>
            </w:r>
          </w:p>
        </w:tc>
        <w:tc>
          <w:tcPr>
            <w:tcW w:w="160" w:type="dxa"/>
          </w:tcPr>
          <w:p w:rsidR="004D61CE" w:rsidRDefault="004D61CE">
            <w:pPr>
              <w:widowControl w:val="0"/>
              <w:rPr>
                <w:sz w:val="27"/>
                <w:szCs w:val="27"/>
              </w:rPr>
            </w:pPr>
          </w:p>
        </w:tc>
      </w:tr>
      <w:tr w:rsidR="004D61CE">
        <w:trPr>
          <w:gridAfter w:val="1"/>
          <w:wAfter w:w="160" w:type="dxa"/>
          <w:cantSplit/>
          <w:trHeight w:val="373"/>
        </w:trPr>
        <w:tc>
          <w:tcPr>
            <w:tcW w:w="5023" w:type="dxa"/>
          </w:tcPr>
          <w:p w:rsidR="004D61CE" w:rsidRDefault="00A755CD">
            <w:pPr>
              <w:pStyle w:val="3"/>
              <w:widowControl w:val="0"/>
              <w:spacing w:line="360" w:lineRule="auto"/>
              <w:jc w:val="left"/>
              <w:rPr>
                <w:sz w:val="32"/>
                <w:szCs w:val="32"/>
              </w:rPr>
            </w:pPr>
            <w:r>
              <w:rPr>
                <w:szCs w:val="28"/>
              </w:rPr>
              <w:t>____________</w:t>
            </w:r>
          </w:p>
        </w:tc>
        <w:tc>
          <w:tcPr>
            <w:tcW w:w="4954" w:type="dxa"/>
            <w:gridSpan w:val="4"/>
          </w:tcPr>
          <w:p w:rsidR="004D61CE" w:rsidRDefault="00A755CD">
            <w:pPr>
              <w:pStyle w:val="3"/>
              <w:widowControl w:val="0"/>
              <w:spacing w:line="360" w:lineRule="auto"/>
              <w:ind w:left="64"/>
              <w:rPr>
                <w:sz w:val="32"/>
                <w:szCs w:val="32"/>
              </w:rPr>
            </w:pPr>
            <w:r>
              <w:rPr>
                <w:szCs w:val="28"/>
              </w:rPr>
              <w:t xml:space="preserve">                                          № _____-НПА</w:t>
            </w:r>
          </w:p>
        </w:tc>
      </w:tr>
      <w:tr w:rsidR="004D61CE">
        <w:trPr>
          <w:cantSplit/>
          <w:trHeight w:val="373"/>
        </w:trPr>
        <w:tc>
          <w:tcPr>
            <w:tcW w:w="9197" w:type="dxa"/>
            <w:gridSpan w:val="2"/>
          </w:tcPr>
          <w:p w:rsidR="004D61CE" w:rsidRDefault="00A755CD">
            <w:pPr>
              <w:pStyle w:val="3"/>
              <w:widowControl w:val="0"/>
              <w:spacing w:line="360" w:lineRule="auto"/>
              <w:ind w:firstLine="682"/>
              <w:rPr>
                <w:sz w:val="32"/>
                <w:szCs w:val="32"/>
              </w:rPr>
            </w:pPr>
            <w:r>
              <w:rPr>
                <w:szCs w:val="28"/>
              </w:rPr>
              <w:t>г. Новосибирск</w:t>
            </w:r>
          </w:p>
          <w:p w:rsidR="004D61CE" w:rsidRDefault="004D61CE">
            <w:pPr>
              <w:widowControl w:val="0"/>
              <w:rPr>
                <w:sz w:val="32"/>
                <w:szCs w:val="32"/>
              </w:rPr>
            </w:pPr>
          </w:p>
        </w:tc>
        <w:tc>
          <w:tcPr>
            <w:tcW w:w="261" w:type="dxa"/>
          </w:tcPr>
          <w:p w:rsidR="004D61CE" w:rsidRDefault="004D61CE">
            <w:pPr>
              <w:pStyle w:val="3"/>
              <w:widowControl w:val="0"/>
              <w:spacing w:line="360" w:lineRule="auto"/>
              <w:ind w:left="64"/>
              <w:jc w:val="right"/>
              <w:rPr>
                <w:sz w:val="32"/>
                <w:szCs w:val="32"/>
              </w:rPr>
            </w:pPr>
          </w:p>
        </w:tc>
        <w:tc>
          <w:tcPr>
            <w:tcW w:w="519" w:type="dxa"/>
            <w:gridSpan w:val="2"/>
          </w:tcPr>
          <w:p w:rsidR="004D61CE" w:rsidRDefault="004D61CE">
            <w:pPr>
              <w:widowControl w:val="0"/>
              <w:rPr>
                <w:sz w:val="32"/>
                <w:szCs w:val="32"/>
              </w:rPr>
            </w:pPr>
          </w:p>
        </w:tc>
        <w:tc>
          <w:tcPr>
            <w:tcW w:w="160" w:type="dxa"/>
          </w:tcPr>
          <w:p w:rsidR="004D61CE" w:rsidRDefault="004D61CE">
            <w:pPr>
              <w:widowControl w:val="0"/>
              <w:rPr>
                <w:sz w:val="27"/>
                <w:szCs w:val="27"/>
              </w:rPr>
            </w:pPr>
          </w:p>
        </w:tc>
      </w:tr>
      <w:tr w:rsidR="004D61CE">
        <w:trPr>
          <w:gridAfter w:val="2"/>
          <w:wAfter w:w="356" w:type="dxa"/>
        </w:trPr>
        <w:tc>
          <w:tcPr>
            <w:tcW w:w="9781" w:type="dxa"/>
            <w:gridSpan w:val="4"/>
          </w:tcPr>
          <w:p w:rsidR="004D61CE" w:rsidRDefault="00A755CD">
            <w:pPr>
              <w:widowControl w:val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color w:val="000000"/>
                <w:sz w:val="28"/>
                <w:szCs w:val="28"/>
              </w:rPr>
              <w:t>О внесении изменения в приказ от 09.01.2025 № 1/53-</w:t>
            </w:r>
            <w:r w:rsidR="00597DDF">
              <w:rPr>
                <w:b/>
                <w:color w:val="000000"/>
                <w:sz w:val="28"/>
                <w:szCs w:val="28"/>
              </w:rPr>
              <w:t>НПА и о признании утратившим сил</w:t>
            </w:r>
            <w:bookmarkStart w:id="0" w:name="_GoBack"/>
            <w:bookmarkEnd w:id="0"/>
            <w:r>
              <w:rPr>
                <w:b/>
                <w:color w:val="000000"/>
                <w:sz w:val="28"/>
                <w:szCs w:val="28"/>
              </w:rPr>
              <w:t>у приказа департамента молодежной политики Новосибирской области от 19.07.2024 № 94/53</w:t>
            </w:r>
          </w:p>
          <w:p w:rsidR="004D61CE" w:rsidRDefault="004D61CE">
            <w:pPr>
              <w:widowControl w:val="0"/>
              <w:jc w:val="center"/>
              <w:rPr>
                <w:b/>
                <w:sz w:val="27"/>
                <w:szCs w:val="27"/>
              </w:rPr>
            </w:pPr>
          </w:p>
        </w:tc>
      </w:tr>
    </w:tbl>
    <w:p w:rsidR="004D61CE" w:rsidRDefault="004D61CE">
      <w:pPr>
        <w:ind w:firstLine="709"/>
        <w:jc w:val="both"/>
        <w:rPr>
          <w:sz w:val="27"/>
          <w:szCs w:val="27"/>
        </w:rPr>
      </w:pPr>
    </w:p>
    <w:p w:rsidR="004D61CE" w:rsidRDefault="00A755CD">
      <w:pPr>
        <w:ind w:firstLine="709"/>
        <w:jc w:val="both"/>
        <w:rPr>
          <w:sz w:val="32"/>
          <w:szCs w:val="32"/>
        </w:rPr>
      </w:pPr>
      <w:r>
        <w:rPr>
          <w:b/>
          <w:bCs/>
          <w:sz w:val="28"/>
          <w:szCs w:val="28"/>
        </w:rPr>
        <w:t>П р и к а з ы в а ю:</w:t>
      </w:r>
    </w:p>
    <w:p w:rsidR="004D61CE" w:rsidRDefault="00A755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Внести изменение в с</w:t>
      </w:r>
      <w:r>
        <w:rPr>
          <w:sz w:val="28"/>
          <w:szCs w:val="28"/>
        </w:rPr>
        <w:t>истему критериев оценки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</w:t>
      </w:r>
      <w:r>
        <w:rPr>
          <w:sz w:val="28"/>
          <w:szCs w:val="28"/>
        </w:rPr>
        <w:t>сти, муниципальных программ в сфере молодежной политики, утвержденную приказом департамента молодежной политики Новосибирской области от 09.01.2025 № 1/53-НПА, следующее изменение:</w:t>
      </w:r>
    </w:p>
    <w:p w:rsidR="004D61CE" w:rsidRDefault="00A755CD">
      <w:pPr>
        <w:ind w:firstLine="709"/>
        <w:jc w:val="both"/>
        <w:rPr>
          <w:sz w:val="32"/>
          <w:szCs w:val="32"/>
        </w:rPr>
      </w:pPr>
      <w:r>
        <w:rPr>
          <w:sz w:val="28"/>
          <w:szCs w:val="28"/>
        </w:rPr>
        <w:t>систему критериев оценки эффективности деятельности органов по делам молоде</w:t>
      </w:r>
      <w:r>
        <w:rPr>
          <w:sz w:val="28"/>
          <w:szCs w:val="28"/>
        </w:rPr>
        <w:t>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</w:t>
      </w:r>
      <w:r>
        <w:rPr>
          <w:sz w:val="27"/>
          <w:szCs w:val="27"/>
        </w:rPr>
        <w:t xml:space="preserve"> </w:t>
      </w:r>
      <w:r>
        <w:rPr>
          <w:sz w:val="28"/>
          <w:szCs w:val="28"/>
        </w:rPr>
        <w:t>изложить в редакци</w:t>
      </w:r>
      <w:r>
        <w:rPr>
          <w:sz w:val="28"/>
          <w:szCs w:val="28"/>
        </w:rPr>
        <w:t>и согласно приложению к настоящему приказу.</w:t>
      </w:r>
    </w:p>
    <w:p w:rsidR="004D61CE" w:rsidRDefault="00A755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 приказ департамента молодежной политики Новосибирской области от 19.07.2024 № 94/53 «Об утверждении порядка проведения оценки эффективности деятельности органов по делам молодежи муниц</w:t>
      </w:r>
      <w:r>
        <w:rPr>
          <w:sz w:val="28"/>
          <w:szCs w:val="28"/>
        </w:rPr>
        <w:t>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политики».</w:t>
      </w:r>
    </w:p>
    <w:p w:rsidR="004D61CE" w:rsidRDefault="004D61CE">
      <w:pPr>
        <w:rPr>
          <w:sz w:val="27"/>
          <w:szCs w:val="27"/>
        </w:rPr>
      </w:pPr>
    </w:p>
    <w:p w:rsidR="004D61CE" w:rsidRDefault="004D61CE">
      <w:pPr>
        <w:rPr>
          <w:sz w:val="27"/>
          <w:szCs w:val="27"/>
        </w:rPr>
      </w:pPr>
    </w:p>
    <w:p w:rsidR="004D61CE" w:rsidRDefault="004D61CE">
      <w:pPr>
        <w:rPr>
          <w:sz w:val="27"/>
          <w:szCs w:val="27"/>
        </w:rPr>
      </w:pPr>
    </w:p>
    <w:p w:rsidR="004D61CE" w:rsidRDefault="00A755CD">
      <w:pPr>
        <w:jc w:val="both"/>
        <w:rPr>
          <w:sz w:val="27"/>
          <w:szCs w:val="27"/>
        </w:rPr>
      </w:pPr>
      <w:r>
        <w:rPr>
          <w:sz w:val="28"/>
          <w:szCs w:val="28"/>
        </w:rPr>
        <w:t>И.о. руководителя деп</w:t>
      </w:r>
      <w:r>
        <w:rPr>
          <w:sz w:val="28"/>
          <w:szCs w:val="28"/>
        </w:rPr>
        <w:t>артамента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С.В. Королькова</w:t>
      </w:r>
    </w:p>
    <w:p w:rsidR="004D61CE" w:rsidRDefault="004D61CE">
      <w:pPr>
        <w:jc w:val="both"/>
        <w:rPr>
          <w:sz w:val="26"/>
          <w:szCs w:val="26"/>
        </w:rPr>
      </w:pPr>
    </w:p>
    <w:p w:rsidR="004D61CE" w:rsidRDefault="004D61CE">
      <w:pPr>
        <w:jc w:val="both"/>
        <w:rPr>
          <w:sz w:val="26"/>
          <w:szCs w:val="26"/>
        </w:rPr>
      </w:pPr>
    </w:p>
    <w:p w:rsidR="004D61CE" w:rsidRDefault="004D61CE">
      <w:pPr>
        <w:jc w:val="both"/>
        <w:rPr>
          <w:sz w:val="26"/>
          <w:szCs w:val="26"/>
        </w:rPr>
      </w:pPr>
    </w:p>
    <w:p w:rsidR="004D61CE" w:rsidRDefault="004D61CE">
      <w:pPr>
        <w:jc w:val="both"/>
        <w:rPr>
          <w:sz w:val="26"/>
          <w:szCs w:val="26"/>
        </w:rPr>
      </w:pPr>
    </w:p>
    <w:p w:rsidR="004D61CE" w:rsidRDefault="00A755CD">
      <w:pPr>
        <w:jc w:val="both"/>
        <w:rPr>
          <w:sz w:val="26"/>
          <w:szCs w:val="26"/>
        </w:rPr>
      </w:pPr>
      <w:r>
        <w:rPr>
          <w:sz w:val="26"/>
          <w:szCs w:val="26"/>
        </w:rPr>
        <w:t>ПОДГОТОВИЛ:</w:t>
      </w:r>
    </w:p>
    <w:p w:rsidR="004D61CE" w:rsidRDefault="004D61CE">
      <w:pPr>
        <w:jc w:val="both"/>
        <w:rPr>
          <w:color w:val="000000"/>
          <w:sz w:val="26"/>
          <w:szCs w:val="26"/>
        </w:rPr>
      </w:pPr>
    </w:p>
    <w:p w:rsidR="004D61CE" w:rsidRDefault="00A755CD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Консультант отдела реализации и развития</w:t>
      </w:r>
    </w:p>
    <w:p w:rsidR="004D61CE" w:rsidRDefault="00A755CD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молодежных программ и проектов</w:t>
      </w:r>
    </w:p>
    <w:p w:rsidR="004D61CE" w:rsidRDefault="00A755CD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департамента молодежной политики </w:t>
      </w:r>
    </w:p>
    <w:p w:rsidR="004D61CE" w:rsidRDefault="00A755CD">
      <w:pPr>
        <w:rPr>
          <w:bCs/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Новосибирской области                                          </w:t>
      </w:r>
      <w:r>
        <w:rPr>
          <w:iCs/>
          <w:color w:val="000000" w:themeColor="text1"/>
          <w:sz w:val="26"/>
          <w:szCs w:val="26"/>
        </w:rPr>
        <w:t>________________ В.С. Акифьева</w:t>
      </w:r>
    </w:p>
    <w:p w:rsidR="004D61CE" w:rsidRDefault="00A755CD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«_____»_____________2025 г.</w:t>
      </w:r>
    </w:p>
    <w:p w:rsidR="004D61CE" w:rsidRDefault="004D61CE">
      <w:pPr>
        <w:jc w:val="both"/>
        <w:rPr>
          <w:color w:val="000000"/>
          <w:sz w:val="26"/>
          <w:szCs w:val="26"/>
        </w:rPr>
      </w:pP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СОГЛАСОВАНО:</w:t>
      </w:r>
    </w:p>
    <w:p w:rsidR="004D61CE" w:rsidRDefault="004D61CE">
      <w:pPr>
        <w:jc w:val="both"/>
        <w:rPr>
          <w:bCs/>
          <w:color w:val="000000"/>
          <w:sz w:val="26"/>
          <w:szCs w:val="26"/>
        </w:rPr>
      </w:pPr>
    </w:p>
    <w:p w:rsidR="004D61CE" w:rsidRDefault="00A755CD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Начальник отдела реализации и развития</w:t>
      </w:r>
    </w:p>
    <w:p w:rsidR="004D61CE" w:rsidRDefault="00A755CD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молодежных программ и проектов</w:t>
      </w:r>
    </w:p>
    <w:p w:rsidR="004D61CE" w:rsidRDefault="00A755CD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департамента молодежной политики </w:t>
      </w:r>
    </w:p>
    <w:p w:rsidR="004D61CE" w:rsidRDefault="00A755CD">
      <w:pPr>
        <w:rPr>
          <w:bCs/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Новосибирской области                                      </w:t>
      </w:r>
      <w:r>
        <w:rPr>
          <w:iCs/>
          <w:color w:val="000000" w:themeColor="text1"/>
          <w:sz w:val="26"/>
          <w:szCs w:val="26"/>
        </w:rPr>
        <w:t>__________________</w:t>
      </w:r>
      <w:r>
        <w:rPr>
          <w:iCs/>
          <w:color w:val="000000" w:themeColor="text1"/>
          <w:sz w:val="26"/>
          <w:szCs w:val="26"/>
        </w:rPr>
        <w:t xml:space="preserve"> Е.А. Шмидт</w:t>
      </w:r>
    </w:p>
    <w:p w:rsidR="004D61CE" w:rsidRDefault="00A755CD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«_____»_____________2025 г.</w:t>
      </w:r>
    </w:p>
    <w:p w:rsidR="004D61CE" w:rsidRDefault="004D61CE">
      <w:pPr>
        <w:jc w:val="both"/>
        <w:rPr>
          <w:bCs/>
          <w:color w:val="000000"/>
          <w:sz w:val="26"/>
          <w:szCs w:val="26"/>
        </w:rPr>
      </w:pP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Консультант отдела организационного, </w:t>
      </w: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кадрового и финансового обеспечения</w:t>
      </w: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департамента молодежной политики </w:t>
      </w: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Новосибирской области                                     </w:t>
      </w:r>
      <w:r>
        <w:rPr>
          <w:i/>
          <w:color w:val="000000"/>
          <w:sz w:val="26"/>
          <w:szCs w:val="26"/>
        </w:rPr>
        <w:t>__________________</w:t>
      </w:r>
      <w:r>
        <w:rPr>
          <w:color w:val="000000"/>
          <w:sz w:val="26"/>
          <w:szCs w:val="26"/>
        </w:rPr>
        <w:t xml:space="preserve"> Т.П. Абазовская</w:t>
      </w:r>
    </w:p>
    <w:p w:rsidR="004D61CE" w:rsidRDefault="00A755CD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«_____»______</w:t>
      </w:r>
      <w:r>
        <w:rPr>
          <w:bCs/>
          <w:color w:val="000000"/>
          <w:sz w:val="26"/>
          <w:szCs w:val="26"/>
        </w:rPr>
        <w:t>_______2025 г.</w:t>
      </w:r>
    </w:p>
    <w:p w:rsidR="004D61CE" w:rsidRDefault="004D61CE">
      <w:pPr>
        <w:jc w:val="both"/>
        <w:rPr>
          <w:color w:val="000000"/>
          <w:sz w:val="26"/>
          <w:szCs w:val="26"/>
        </w:rPr>
      </w:pP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Начальник отдела организационного, </w:t>
      </w: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кадрового и финансового обеспечения</w:t>
      </w: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департамента молодежной политики </w:t>
      </w:r>
    </w:p>
    <w:p w:rsidR="004D61CE" w:rsidRDefault="00A755C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Новосибирской области                                     </w:t>
      </w:r>
      <w:r>
        <w:rPr>
          <w:i/>
          <w:color w:val="000000"/>
          <w:sz w:val="26"/>
          <w:szCs w:val="26"/>
        </w:rPr>
        <w:t>__________________</w:t>
      </w:r>
      <w:r>
        <w:rPr>
          <w:color w:val="000000"/>
          <w:sz w:val="26"/>
          <w:szCs w:val="26"/>
        </w:rPr>
        <w:t xml:space="preserve"> О.А. Марченко </w:t>
      </w:r>
    </w:p>
    <w:p w:rsidR="004D61CE" w:rsidRDefault="00A755CD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«_____»_____________2025 г.</w:t>
      </w:r>
    </w:p>
    <w:p w:rsidR="004D61CE" w:rsidRDefault="004D61CE">
      <w:pPr>
        <w:rPr>
          <w:bCs/>
          <w:color w:val="000000"/>
          <w:sz w:val="26"/>
          <w:szCs w:val="26"/>
        </w:rPr>
      </w:pPr>
    </w:p>
    <w:p w:rsidR="004D61CE" w:rsidRDefault="004D61CE">
      <w:pPr>
        <w:ind w:right="-17"/>
        <w:rPr>
          <w:color w:val="000000"/>
          <w:sz w:val="26"/>
          <w:szCs w:val="26"/>
        </w:rPr>
      </w:pPr>
    </w:p>
    <w:p w:rsidR="004D61CE" w:rsidRDefault="00A755CD">
      <w:pPr>
        <w:ind w:left="2835" w:hanging="283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Рассылка: Шм</w:t>
      </w:r>
      <w:r>
        <w:rPr>
          <w:color w:val="000000"/>
          <w:sz w:val="24"/>
          <w:szCs w:val="24"/>
        </w:rPr>
        <w:t>идт, Королькова, Бачанов, главам МО и ГО НСО</w:t>
      </w:r>
    </w:p>
    <w:p w:rsidR="004D61CE" w:rsidRDefault="004D61CE">
      <w:pPr>
        <w:ind w:left="2835" w:hanging="2835"/>
        <w:jc w:val="both"/>
        <w:rPr>
          <w:color w:val="000000"/>
          <w:sz w:val="16"/>
          <w:szCs w:val="16"/>
        </w:rPr>
      </w:pPr>
    </w:p>
    <w:tbl>
      <w:tblPr>
        <w:tblpPr w:leftFromText="180" w:rightFromText="180" w:vertAnchor="text" w:horzAnchor="margin" w:tblpX="250" w:tblpY="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4D61C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1CE" w:rsidRDefault="00A755CD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  </w:t>
            </w:r>
          </w:p>
        </w:tc>
      </w:tr>
    </w:tbl>
    <w:p w:rsidR="004D61CE" w:rsidRDefault="00A755CD">
      <w:pPr>
        <w:ind w:left="2835" w:hanging="2835"/>
        <w:jc w:val="both"/>
        <w:rPr>
          <w:color w:val="000000"/>
          <w:sz w:val="16"/>
          <w:szCs w:val="16"/>
        </w:rPr>
      </w:pPr>
      <w:r>
        <w:rPr>
          <w:color w:val="000000"/>
        </w:rPr>
        <w:t>На контроль</w:t>
      </w:r>
    </w:p>
    <w:p w:rsidR="004D61CE" w:rsidRDefault="004D61CE">
      <w:pPr>
        <w:ind w:left="2127" w:hanging="2127"/>
        <w:jc w:val="both"/>
        <w:rPr>
          <w:color w:val="000000"/>
          <w:sz w:val="16"/>
          <w:szCs w:val="16"/>
        </w:rPr>
      </w:pPr>
    </w:p>
    <w:tbl>
      <w:tblPr>
        <w:tblpPr w:leftFromText="180" w:rightFromText="180" w:vertAnchor="text" w:horzAnchor="margin" w:tblpX="250" w:tblpY="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4D61C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1CE" w:rsidRDefault="00A755CD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 </w:t>
            </w:r>
          </w:p>
        </w:tc>
      </w:tr>
    </w:tbl>
    <w:p w:rsidR="004D61CE" w:rsidRDefault="00A755CD">
      <w:pPr>
        <w:jc w:val="both"/>
        <w:rPr>
          <w:color w:val="000000"/>
          <w:sz w:val="16"/>
          <w:szCs w:val="16"/>
        </w:rPr>
      </w:pPr>
      <w:r>
        <w:rPr>
          <w:color w:val="000000"/>
        </w:rPr>
        <w:t xml:space="preserve">Для размещения на сайте департамента молодежной политики Новосибирской области и в ГИС НСО «Электронная демократия» с «__» ____ по «___» _____ 2024 года </w:t>
      </w:r>
      <w:r>
        <w:rPr>
          <w:i/>
          <w:color w:val="000000"/>
        </w:rPr>
        <w:t>даты начала и окончания приема заключений независимой антикоррупционной экспертизы размещения НПА (не менее 7 дней).</w:t>
      </w:r>
    </w:p>
    <w:tbl>
      <w:tblPr>
        <w:tblpPr w:leftFromText="180" w:rightFromText="180" w:vertAnchor="text" w:horzAnchor="margin" w:tblpX="250" w:tblpY="8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4D61C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1CE" w:rsidRDefault="00A755CD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 </w:t>
            </w:r>
          </w:p>
        </w:tc>
      </w:tr>
    </w:tbl>
    <w:p w:rsidR="004D61CE" w:rsidRDefault="00A755CD">
      <w:pPr>
        <w:jc w:val="both"/>
        <w:rPr>
          <w:color w:val="000000"/>
          <w:sz w:val="16"/>
          <w:szCs w:val="16"/>
        </w:rPr>
      </w:pPr>
      <w:r>
        <w:rPr>
          <w:color w:val="000000"/>
        </w:rPr>
        <w:t>для НПА: 1) Прокуратура Новосибирской области – 1экз.;</w:t>
      </w:r>
    </w:p>
    <w:p w:rsidR="004D61CE" w:rsidRDefault="00A755CD">
      <w:pPr>
        <w:ind w:left="851"/>
        <w:contextualSpacing/>
        <w:jc w:val="both"/>
        <w:rPr>
          <w:color w:val="000000"/>
          <w:sz w:val="16"/>
          <w:szCs w:val="16"/>
        </w:rPr>
      </w:pPr>
      <w:r>
        <w:rPr>
          <w:color w:val="000000"/>
        </w:rPr>
        <w:t>2) Главное Управление Министерства юстиции Российской Федерации по Новосибирской области – 1экз.;</w:t>
      </w:r>
    </w:p>
    <w:p w:rsidR="004D61CE" w:rsidRDefault="00A755CD">
      <w:pPr>
        <w:ind w:left="851"/>
        <w:contextualSpacing/>
        <w:jc w:val="both"/>
        <w:rPr>
          <w:color w:val="000000"/>
          <w:sz w:val="16"/>
          <w:szCs w:val="16"/>
        </w:rPr>
      </w:pPr>
      <w:r>
        <w:rPr>
          <w:color w:val="000000"/>
        </w:rPr>
        <w:t>3) Законодательное Собрание Новосибирской области – 1экз.;</w:t>
      </w:r>
    </w:p>
    <w:p w:rsidR="004D61CE" w:rsidRDefault="00A755CD">
      <w:pPr>
        <w:tabs>
          <w:tab w:val="left" w:pos="2410"/>
        </w:tabs>
        <w:ind w:left="851"/>
        <w:jc w:val="both"/>
        <w:rPr>
          <w:color w:val="000000"/>
          <w:sz w:val="16"/>
          <w:szCs w:val="16"/>
        </w:rPr>
      </w:pPr>
      <w:r>
        <w:rPr>
          <w:color w:val="000000"/>
        </w:rPr>
        <w:t>4) Министерство юстиции Новосибирской области – 1 экз.;</w:t>
      </w:r>
    </w:p>
    <w:p w:rsidR="004D61CE" w:rsidRDefault="00A755CD">
      <w:pPr>
        <w:tabs>
          <w:tab w:val="left" w:pos="2410"/>
        </w:tabs>
        <w:ind w:left="851"/>
        <w:jc w:val="both"/>
        <w:rPr>
          <w:color w:val="000000"/>
          <w:sz w:val="16"/>
          <w:szCs w:val="16"/>
        </w:rPr>
      </w:pPr>
      <w:r>
        <w:rPr>
          <w:color w:val="000000"/>
        </w:rPr>
        <w:t>5) Размещается на сайте департамента молоде</w:t>
      </w:r>
      <w:r>
        <w:rPr>
          <w:color w:val="000000"/>
        </w:rPr>
        <w:t>жной политики Новосибирской области;</w:t>
      </w:r>
    </w:p>
    <w:p w:rsidR="004D61CE" w:rsidRDefault="00A755CD">
      <w:pPr>
        <w:tabs>
          <w:tab w:val="left" w:pos="2410"/>
        </w:tabs>
        <w:ind w:left="851"/>
        <w:jc w:val="both"/>
        <w:rPr>
          <w:color w:val="000000"/>
          <w:sz w:val="16"/>
          <w:szCs w:val="16"/>
        </w:rPr>
      </w:pPr>
      <w:r>
        <w:rPr>
          <w:color w:val="000000"/>
        </w:rPr>
        <w:t xml:space="preserve">6) На официальное опубликование на </w:t>
      </w:r>
      <w:hyperlink r:id="rId10" w:tooltip="http://www.nsopravo.ru" w:history="1">
        <w:r>
          <w:rPr>
            <w:rStyle w:val="afb"/>
            <w:color w:val="000000"/>
          </w:rPr>
          <w:t>www.nsopravo.ru</w:t>
        </w:r>
      </w:hyperlink>
    </w:p>
    <w:p w:rsidR="004D61CE" w:rsidRDefault="004D61CE">
      <w:pPr>
        <w:jc w:val="both"/>
        <w:rPr>
          <w:color w:val="000000"/>
          <w:sz w:val="16"/>
          <w:szCs w:val="16"/>
        </w:rPr>
      </w:pPr>
    </w:p>
    <w:tbl>
      <w:tblPr>
        <w:tblpPr w:leftFromText="180" w:rightFromText="180" w:vertAnchor="text" w:horzAnchor="margin" w:tblpX="250" w:tblpY="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4D61C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1CE" w:rsidRDefault="00A755CD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</w:t>
            </w:r>
          </w:p>
        </w:tc>
      </w:tr>
    </w:tbl>
    <w:p w:rsidR="004D61CE" w:rsidRDefault="00A755CD">
      <w:pPr>
        <w:spacing w:after="240"/>
        <w:rPr>
          <w:color w:val="000000"/>
          <w:sz w:val="16"/>
          <w:szCs w:val="16"/>
        </w:rPr>
      </w:pPr>
      <w:r>
        <w:rPr>
          <w:color w:val="000000"/>
        </w:rPr>
        <w:t xml:space="preserve">для НПА на официальное размещение (опубликование) </w:t>
      </w:r>
      <w:hyperlink r:id="rId11" w:tooltip="http://www.pravo.gov.ru" w:history="1">
        <w:r>
          <w:rPr>
            <w:rStyle w:val="afb"/>
            <w:color w:val="000000"/>
          </w:rPr>
          <w:t>www.pravo.gov.ru</w:t>
        </w:r>
      </w:hyperlink>
    </w:p>
    <w:sectPr w:rsidR="004D61CE">
      <w:pgSz w:w="11906" w:h="16838"/>
      <w:pgMar w:top="709" w:right="707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55CD" w:rsidRDefault="00A755CD">
      <w:r>
        <w:separator/>
      </w:r>
    </w:p>
  </w:endnote>
  <w:endnote w:type="continuationSeparator" w:id="0">
    <w:p w:rsidR="00A755CD" w:rsidRDefault="00A75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55CD" w:rsidRDefault="00A755CD">
      <w:r>
        <w:separator/>
      </w:r>
    </w:p>
  </w:footnote>
  <w:footnote w:type="continuationSeparator" w:id="0">
    <w:p w:rsidR="00A755CD" w:rsidRDefault="00A755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53D67"/>
    <w:multiLevelType w:val="hybridMultilevel"/>
    <w:tmpl w:val="D122BCDE"/>
    <w:lvl w:ilvl="0" w:tplc="2048BBFA">
      <w:start w:val="1"/>
      <w:numFmt w:val="decimal"/>
      <w:lvlText w:val="%1."/>
      <w:lvlJc w:val="left"/>
      <w:pPr>
        <w:ind w:left="1418" w:hanging="360"/>
      </w:pPr>
    </w:lvl>
    <w:lvl w:ilvl="1" w:tplc="EEFE3258">
      <w:start w:val="1"/>
      <w:numFmt w:val="lowerLetter"/>
      <w:lvlText w:val="%2."/>
      <w:lvlJc w:val="left"/>
      <w:pPr>
        <w:ind w:left="2138" w:hanging="360"/>
      </w:pPr>
    </w:lvl>
    <w:lvl w:ilvl="2" w:tplc="9F7A96B8">
      <w:start w:val="1"/>
      <w:numFmt w:val="lowerRoman"/>
      <w:lvlText w:val="%3."/>
      <w:lvlJc w:val="right"/>
      <w:pPr>
        <w:ind w:left="2858" w:hanging="180"/>
      </w:pPr>
    </w:lvl>
    <w:lvl w:ilvl="3" w:tplc="BC6898A8">
      <w:start w:val="1"/>
      <w:numFmt w:val="decimal"/>
      <w:lvlText w:val="%4."/>
      <w:lvlJc w:val="left"/>
      <w:pPr>
        <w:ind w:left="3578" w:hanging="360"/>
      </w:pPr>
    </w:lvl>
    <w:lvl w:ilvl="4" w:tplc="CB3065E8">
      <w:start w:val="1"/>
      <w:numFmt w:val="lowerLetter"/>
      <w:lvlText w:val="%5."/>
      <w:lvlJc w:val="left"/>
      <w:pPr>
        <w:ind w:left="4298" w:hanging="360"/>
      </w:pPr>
    </w:lvl>
    <w:lvl w:ilvl="5" w:tplc="D8A60EA4">
      <w:start w:val="1"/>
      <w:numFmt w:val="lowerRoman"/>
      <w:lvlText w:val="%6."/>
      <w:lvlJc w:val="right"/>
      <w:pPr>
        <w:ind w:left="5018" w:hanging="180"/>
      </w:pPr>
    </w:lvl>
    <w:lvl w:ilvl="6" w:tplc="E460D7FE">
      <w:start w:val="1"/>
      <w:numFmt w:val="decimal"/>
      <w:lvlText w:val="%7."/>
      <w:lvlJc w:val="left"/>
      <w:pPr>
        <w:ind w:left="5738" w:hanging="360"/>
      </w:pPr>
    </w:lvl>
    <w:lvl w:ilvl="7" w:tplc="CB680AF2">
      <w:start w:val="1"/>
      <w:numFmt w:val="lowerLetter"/>
      <w:lvlText w:val="%8."/>
      <w:lvlJc w:val="left"/>
      <w:pPr>
        <w:ind w:left="6458" w:hanging="360"/>
      </w:pPr>
    </w:lvl>
    <w:lvl w:ilvl="8" w:tplc="4434EA32">
      <w:start w:val="1"/>
      <w:numFmt w:val="lowerRoman"/>
      <w:lvlText w:val="%9."/>
      <w:lvlJc w:val="right"/>
      <w:pPr>
        <w:ind w:left="7178" w:hanging="180"/>
      </w:pPr>
    </w:lvl>
  </w:abstractNum>
  <w:abstractNum w:abstractNumId="1" w15:restartNumberingAfterBreak="0">
    <w:nsid w:val="578D1349"/>
    <w:multiLevelType w:val="hybridMultilevel"/>
    <w:tmpl w:val="3912C4AA"/>
    <w:lvl w:ilvl="0" w:tplc="4328E1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9AE85704">
      <w:start w:val="1"/>
      <w:numFmt w:val="lowerLetter"/>
      <w:lvlText w:val="%2."/>
      <w:lvlJc w:val="left"/>
      <w:pPr>
        <w:ind w:left="1785" w:hanging="360"/>
      </w:pPr>
    </w:lvl>
    <w:lvl w:ilvl="2" w:tplc="D082C472">
      <w:start w:val="1"/>
      <w:numFmt w:val="lowerRoman"/>
      <w:lvlText w:val="%3."/>
      <w:lvlJc w:val="right"/>
      <w:pPr>
        <w:ind w:left="2505" w:hanging="180"/>
      </w:pPr>
    </w:lvl>
    <w:lvl w:ilvl="3" w:tplc="F65E3516">
      <w:start w:val="1"/>
      <w:numFmt w:val="decimal"/>
      <w:lvlText w:val="%4."/>
      <w:lvlJc w:val="left"/>
      <w:pPr>
        <w:ind w:left="3225" w:hanging="360"/>
      </w:pPr>
    </w:lvl>
    <w:lvl w:ilvl="4" w:tplc="004E126C">
      <w:start w:val="1"/>
      <w:numFmt w:val="lowerLetter"/>
      <w:lvlText w:val="%5."/>
      <w:lvlJc w:val="left"/>
      <w:pPr>
        <w:ind w:left="3945" w:hanging="360"/>
      </w:pPr>
    </w:lvl>
    <w:lvl w:ilvl="5" w:tplc="38382B92">
      <w:start w:val="1"/>
      <w:numFmt w:val="lowerRoman"/>
      <w:lvlText w:val="%6."/>
      <w:lvlJc w:val="right"/>
      <w:pPr>
        <w:ind w:left="4665" w:hanging="180"/>
      </w:pPr>
    </w:lvl>
    <w:lvl w:ilvl="6" w:tplc="F552DF34">
      <w:start w:val="1"/>
      <w:numFmt w:val="decimal"/>
      <w:lvlText w:val="%7."/>
      <w:lvlJc w:val="left"/>
      <w:pPr>
        <w:ind w:left="5385" w:hanging="360"/>
      </w:pPr>
    </w:lvl>
    <w:lvl w:ilvl="7" w:tplc="6812FA34">
      <w:start w:val="1"/>
      <w:numFmt w:val="lowerLetter"/>
      <w:lvlText w:val="%8."/>
      <w:lvlJc w:val="left"/>
      <w:pPr>
        <w:ind w:left="6105" w:hanging="360"/>
      </w:pPr>
    </w:lvl>
    <w:lvl w:ilvl="8" w:tplc="42DC7E48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1CE"/>
    <w:rsid w:val="004D61CE"/>
    <w:rsid w:val="00597DDF"/>
    <w:rsid w:val="00A75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4575E"/>
  <w15:docId w15:val="{F18D7AC2-8244-445E-AD0F-A2EFA4ACB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tabs>
        <w:tab w:val="left" w:pos="2304"/>
      </w:tabs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 Paragraph"/>
    <w:basedOn w:val="a"/>
    <w:qFormat/>
    <w:pPr>
      <w:ind w:left="720"/>
      <w:contextualSpacing/>
    </w:pPr>
  </w:style>
  <w:style w:type="paragraph" w:styleId="af9">
    <w:name w:val="Balloon Text"/>
    <w:basedOn w:val="a"/>
    <w:link w:val="afa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character" w:styleId="afb">
    <w:name w:val="Hyperlink"/>
    <w:unhideWhenUsed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ravo.gov.ru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nsopravo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3096</Characters>
  <Application>Microsoft Office Word</Application>
  <DocSecurity>0</DocSecurity>
  <Lines>25</Lines>
  <Paragraphs>7</Paragraphs>
  <ScaleCrop>false</ScaleCrop>
  <Company>PNO</Company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Акифьева Виктория Сергеевна</dc:creator>
  <cp:keywords/>
  <dc:description/>
  <cp:lastModifiedBy>Баландова Оксана Олеговна</cp:lastModifiedBy>
  <cp:revision>6</cp:revision>
  <dcterms:created xsi:type="dcterms:W3CDTF">2024-12-25T03:12:00Z</dcterms:created>
  <dcterms:modified xsi:type="dcterms:W3CDTF">2025-01-22T05:59:00Z</dcterms:modified>
</cp:coreProperties>
</file>