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541C1" w14:textId="77777777" w:rsidR="00174D6B" w:rsidRDefault="00C76FB2">
      <w:pPr>
        <w:jc w:val="center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g">
            <w:drawing>
              <wp:inline distT="0" distB="0" distL="0" distR="0" wp14:anchorId="0C1779B5" wp14:editId="7BA4C7ED">
                <wp:extent cx="552450" cy="6572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524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5pt;height:51.8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</w:p>
    <w:p w14:paraId="01D87EFB" w14:textId="77777777" w:rsidR="00174D6B" w:rsidRDefault="00174D6B">
      <w:pPr>
        <w:rPr>
          <w:color w:val="000000" w:themeColor="text1"/>
        </w:rPr>
      </w:pPr>
    </w:p>
    <w:tbl>
      <w:tblPr>
        <w:tblW w:w="10106" w:type="dxa"/>
        <w:tblInd w:w="-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0"/>
        <w:gridCol w:w="4230"/>
        <w:gridCol w:w="261"/>
        <w:gridCol w:w="340"/>
        <w:gridCol w:w="185"/>
      </w:tblGrid>
      <w:tr w:rsidR="00174D6B" w14:paraId="105A1D00" w14:textId="77777777">
        <w:trPr>
          <w:cantSplit/>
          <w:trHeight w:val="1275"/>
        </w:trPr>
        <w:tc>
          <w:tcPr>
            <w:tcW w:w="10106" w:type="dxa"/>
            <w:gridSpan w:val="5"/>
          </w:tcPr>
          <w:p w14:paraId="698C0C04" w14:textId="77777777" w:rsidR="005F0CC0" w:rsidRDefault="005F0CC0">
            <w:pPr>
              <w:shd w:val="clear" w:color="auto" w:fill="FFFFFF"/>
              <w:ind w:right="-45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ДЕПАРТАМЕНТ МОЛОДЕЖНОЙ ПОЛИТИКИ</w:t>
            </w:r>
            <w:r w:rsidR="00C76FB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3CB5F56F" w14:textId="77777777" w:rsidR="00174D6B" w:rsidRDefault="00C76FB2">
            <w:pPr>
              <w:shd w:val="clear" w:color="auto" w:fill="FFFFFF"/>
              <w:ind w:right="-45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НОВОСИБИРСКОЙ ОБЛАСТИ</w:t>
            </w:r>
          </w:p>
          <w:p w14:paraId="2B957718" w14:textId="77777777" w:rsidR="00174D6B" w:rsidRDefault="00174D6B">
            <w:pPr>
              <w:shd w:val="clear" w:color="auto" w:fill="FFFFFF"/>
              <w:ind w:right="-45"/>
              <w:jc w:val="center"/>
              <w:rPr>
                <w:color w:val="000000" w:themeColor="text1"/>
              </w:rPr>
            </w:pPr>
          </w:p>
          <w:p w14:paraId="2006B068" w14:textId="77777777" w:rsidR="00174D6B" w:rsidRDefault="00174D6B">
            <w:pPr>
              <w:shd w:val="clear" w:color="auto" w:fill="FFFFFF"/>
              <w:ind w:right="-45"/>
              <w:jc w:val="center"/>
              <w:rPr>
                <w:color w:val="000000" w:themeColor="text1"/>
              </w:rPr>
            </w:pPr>
          </w:p>
          <w:p w14:paraId="3BAA53B5" w14:textId="77777777" w:rsidR="00174D6B" w:rsidRDefault="00C76FB2">
            <w:pPr>
              <w:spacing w:before="120" w:after="120" w:line="360" w:lineRule="auto"/>
              <w:ind w:right="4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pacing w:val="40"/>
                <w:sz w:val="36"/>
              </w:rPr>
              <w:t>ПРИКАЗ</w:t>
            </w:r>
          </w:p>
        </w:tc>
      </w:tr>
      <w:tr w:rsidR="00174D6B" w14:paraId="705F94E9" w14:textId="77777777">
        <w:trPr>
          <w:cantSplit/>
          <w:trHeight w:val="373"/>
        </w:trPr>
        <w:tc>
          <w:tcPr>
            <w:tcW w:w="5090" w:type="dxa"/>
          </w:tcPr>
          <w:p w14:paraId="6C173F19" w14:textId="77777777" w:rsidR="00174D6B" w:rsidRDefault="00C76FB2">
            <w:pPr>
              <w:pStyle w:val="3"/>
              <w:spacing w:line="360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______________</w:t>
            </w:r>
          </w:p>
        </w:tc>
        <w:tc>
          <w:tcPr>
            <w:tcW w:w="5016" w:type="dxa"/>
            <w:gridSpan w:val="4"/>
          </w:tcPr>
          <w:p w14:paraId="52DC8177" w14:textId="2D536AAD" w:rsidR="00174D6B" w:rsidRDefault="00D62D92" w:rsidP="00D62D92">
            <w:pPr>
              <w:pStyle w:val="3"/>
              <w:spacing w:line="360" w:lineRule="auto"/>
              <w:ind w:left="64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__________-НПА</w:t>
            </w:r>
          </w:p>
        </w:tc>
      </w:tr>
      <w:tr w:rsidR="00174D6B" w14:paraId="19142CF0" w14:textId="77777777">
        <w:trPr>
          <w:gridAfter w:val="2"/>
          <w:wAfter w:w="525" w:type="dxa"/>
          <w:cantSplit/>
          <w:trHeight w:val="373"/>
        </w:trPr>
        <w:tc>
          <w:tcPr>
            <w:tcW w:w="9320" w:type="dxa"/>
            <w:gridSpan w:val="2"/>
          </w:tcPr>
          <w:p w14:paraId="1DE090F4" w14:textId="77777777" w:rsidR="00174D6B" w:rsidRDefault="00C76FB2">
            <w:pPr>
              <w:pStyle w:val="3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г. Новосибирск</w:t>
            </w:r>
          </w:p>
          <w:p w14:paraId="4B25A01B" w14:textId="77777777" w:rsidR="00174D6B" w:rsidRDefault="00174D6B">
            <w:pPr>
              <w:rPr>
                <w:color w:val="000000" w:themeColor="text1"/>
              </w:rPr>
            </w:pPr>
          </w:p>
        </w:tc>
        <w:tc>
          <w:tcPr>
            <w:tcW w:w="261" w:type="dxa"/>
          </w:tcPr>
          <w:p w14:paraId="7D7BFFE0" w14:textId="77777777" w:rsidR="00174D6B" w:rsidRDefault="00174D6B">
            <w:pPr>
              <w:pStyle w:val="3"/>
              <w:spacing w:line="360" w:lineRule="auto"/>
              <w:ind w:left="64"/>
              <w:jc w:val="right"/>
              <w:rPr>
                <w:color w:val="000000" w:themeColor="text1"/>
              </w:rPr>
            </w:pPr>
          </w:p>
        </w:tc>
      </w:tr>
      <w:tr w:rsidR="00174D6B" w14:paraId="1FE3C81A" w14:textId="77777777">
        <w:trPr>
          <w:gridAfter w:val="1"/>
          <w:wAfter w:w="185" w:type="dxa"/>
        </w:trPr>
        <w:tc>
          <w:tcPr>
            <w:tcW w:w="9921" w:type="dxa"/>
            <w:gridSpan w:val="4"/>
          </w:tcPr>
          <w:p w14:paraId="360CB0B4" w14:textId="3FED8CC2" w:rsidR="00174D6B" w:rsidRDefault="005F0CC0" w:rsidP="00C17B42">
            <w:pPr>
              <w:jc w:val="center"/>
              <w:rPr>
                <w:b/>
                <w:color w:val="000000" w:themeColor="text1"/>
                <w:sz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О</w:t>
            </w:r>
            <w:r w:rsidR="00907C85" w:rsidRPr="00907C85">
              <w:rPr>
                <w:b/>
                <w:bCs/>
                <w:color w:val="000000" w:themeColor="text1"/>
                <w:sz w:val="28"/>
                <w:szCs w:val="28"/>
              </w:rPr>
              <w:t xml:space="preserve"> комиссии по соблюдению требований к</w:t>
            </w:r>
            <w:r w:rsidR="00CA33B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907C85" w:rsidRPr="00907C85">
              <w:rPr>
                <w:b/>
                <w:bCs/>
                <w:color w:val="000000" w:themeColor="text1"/>
                <w:sz w:val="28"/>
                <w:szCs w:val="28"/>
              </w:rPr>
              <w:t xml:space="preserve">служебному поведению государственных гражданских служащих Новосибирской области и урегулированию конфликта интересов в </w:t>
            </w:r>
            <w:r w:rsidR="002576AB">
              <w:rPr>
                <w:b/>
                <w:bCs/>
                <w:color w:val="000000" w:themeColor="text1"/>
                <w:sz w:val="28"/>
                <w:szCs w:val="28"/>
              </w:rPr>
              <w:t>департаменте молодежной политики</w:t>
            </w:r>
            <w:r w:rsidR="00907C85" w:rsidRPr="00907C85">
              <w:rPr>
                <w:b/>
                <w:bCs/>
                <w:color w:val="000000" w:themeColor="text1"/>
                <w:sz w:val="28"/>
                <w:szCs w:val="28"/>
              </w:rPr>
              <w:t xml:space="preserve"> Новосибирской области</w:t>
            </w:r>
          </w:p>
        </w:tc>
      </w:tr>
    </w:tbl>
    <w:p w14:paraId="56B14817" w14:textId="77777777" w:rsidR="005F0CC0" w:rsidRDefault="005F0CC0">
      <w:pPr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p w14:paraId="6A2780EE" w14:textId="77777777" w:rsidR="00174D6B" w:rsidRDefault="00A407F7">
      <w:pPr>
        <w:pStyle w:val="afc"/>
        <w:ind w:firstLine="709"/>
        <w:jc w:val="both"/>
        <w:rPr>
          <w:rFonts w:ascii="Times New Roman" w:hAnsi="Times New Roman"/>
          <w:sz w:val="28"/>
          <w:szCs w:val="28"/>
        </w:rPr>
      </w:pPr>
      <w:r w:rsidRPr="00A407F7">
        <w:rPr>
          <w:rFonts w:ascii="Times New Roman" w:hAnsi="Times New Roman"/>
          <w:sz w:val="28"/>
          <w:szCs w:val="28"/>
        </w:rPr>
        <w:t>В соответствии с Федеральными законами от 25.12.2008 № 273-ФЗ «О противодействии коррупции» и от 27.07.2004 № 79-ФЗ «О государственной гражданской службе Российской Федерации», Указом Президента Российской Федерации от 01.07.2010 № 821 «О комиссиях по соблюдению требований к  служебному поведению федеральных государственных служащих и урегулированию конфликта интересов», постановлением Губернатора Новосибирской области от 21.09.2010 № 306 «Об утверждении Положения о  комиссиях по соблюдению требований к служебному поведению государственных гражданских служащих Новосибирской области и урегулированию конфликта интересов»</w:t>
      </w:r>
      <w:r>
        <w:rPr>
          <w:rFonts w:ascii="Times New Roman" w:hAnsi="Times New Roman"/>
          <w:sz w:val="28"/>
          <w:szCs w:val="28"/>
        </w:rPr>
        <w:t xml:space="preserve"> </w:t>
      </w:r>
      <w:r w:rsidR="00C76FB2">
        <w:rPr>
          <w:rFonts w:ascii="Times New Roman" w:hAnsi="Times New Roman"/>
          <w:b/>
          <w:color w:val="000000" w:themeColor="text1"/>
          <w:sz w:val="28"/>
          <w:szCs w:val="28"/>
        </w:rPr>
        <w:t>п р и к а з ы в а ю:</w:t>
      </w:r>
    </w:p>
    <w:p w14:paraId="088A2951" w14:textId="1687655A" w:rsidR="00C17B42" w:rsidRDefault="00A407F7" w:rsidP="00A407F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33014">
        <w:rPr>
          <w:rFonts w:eastAsia="Calibri"/>
          <w:color w:val="000000"/>
          <w:sz w:val="28"/>
          <w:szCs w:val="28"/>
          <w:lang w:eastAsia="en-US"/>
        </w:rPr>
        <w:t>1. </w:t>
      </w:r>
      <w:r w:rsidR="00C17B42">
        <w:rPr>
          <w:rFonts w:eastAsia="Calibri"/>
          <w:color w:val="000000"/>
          <w:sz w:val="28"/>
          <w:szCs w:val="28"/>
          <w:lang w:eastAsia="en-US"/>
        </w:rPr>
        <w:t xml:space="preserve">Образовать комиссию по соблюдению требований к служебному поведению государственных гражданских </w:t>
      </w:r>
      <w:r w:rsidR="00C17B42" w:rsidRPr="00C17B42">
        <w:rPr>
          <w:rFonts w:eastAsia="Calibri"/>
          <w:color w:val="000000"/>
          <w:sz w:val="28"/>
          <w:szCs w:val="28"/>
          <w:lang w:eastAsia="en-US"/>
        </w:rPr>
        <w:t>служащих Новосибирской области и урегулированию конфликта интересов в департаменте молодежной политики Новосибирской области</w:t>
      </w:r>
      <w:r w:rsidR="00C17B42">
        <w:rPr>
          <w:rFonts w:eastAsia="Calibri"/>
          <w:color w:val="000000"/>
          <w:sz w:val="28"/>
          <w:szCs w:val="28"/>
          <w:lang w:eastAsia="en-US"/>
        </w:rPr>
        <w:t xml:space="preserve"> (далее – комиссия)</w:t>
      </w:r>
      <w:r w:rsidR="00DF5F7A">
        <w:rPr>
          <w:rFonts w:eastAsia="Calibri"/>
          <w:color w:val="000000"/>
          <w:sz w:val="28"/>
          <w:szCs w:val="28"/>
          <w:lang w:eastAsia="en-US"/>
        </w:rPr>
        <w:t>.</w:t>
      </w:r>
    </w:p>
    <w:p w14:paraId="375FCFC2" w14:textId="77777777" w:rsidR="00A407F7" w:rsidRDefault="00C17B42" w:rsidP="00A407F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2. </w:t>
      </w:r>
      <w:r w:rsidR="00A407F7" w:rsidRPr="00933014">
        <w:rPr>
          <w:rFonts w:eastAsia="Calibri"/>
          <w:color w:val="000000"/>
          <w:sz w:val="28"/>
          <w:szCs w:val="28"/>
          <w:lang w:eastAsia="en-US"/>
        </w:rPr>
        <w:t xml:space="preserve">Утвердить прилагаемое </w:t>
      </w:r>
      <w:r w:rsidR="00A407F7" w:rsidRPr="00933014">
        <w:rPr>
          <w:sz w:val="28"/>
          <w:szCs w:val="28"/>
        </w:rPr>
        <w:t>Положение о комиссии</w:t>
      </w:r>
      <w:r>
        <w:rPr>
          <w:sz w:val="28"/>
          <w:szCs w:val="28"/>
        </w:rPr>
        <w:t xml:space="preserve"> (Приложение № 1)</w:t>
      </w:r>
      <w:r w:rsidR="00A407F7" w:rsidRPr="00933014">
        <w:rPr>
          <w:rFonts w:eastAsia="Calibri"/>
          <w:color w:val="000000"/>
          <w:sz w:val="28"/>
          <w:szCs w:val="28"/>
          <w:lang w:eastAsia="en-US"/>
        </w:rPr>
        <w:t>.</w:t>
      </w:r>
    </w:p>
    <w:p w14:paraId="71B21C51" w14:textId="77777777" w:rsidR="00C17B42" w:rsidRPr="00933014" w:rsidRDefault="00C17B42" w:rsidP="00A407F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3. Утвердить состав Комиссии (Приложение № 2).</w:t>
      </w:r>
    </w:p>
    <w:p w14:paraId="58F53D45" w14:textId="10B28A05" w:rsidR="00174D6B" w:rsidRDefault="00D62D9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</w:t>
      </w:r>
      <w:r w:rsidR="00B63E1F">
        <w:rPr>
          <w:color w:val="000000"/>
          <w:sz w:val="28"/>
          <w:szCs w:val="28"/>
          <w:shd w:val="clear" w:color="auto" w:fill="FFFFFF"/>
        </w:rPr>
        <w:t>Признать утратившими силу приказы</w:t>
      </w:r>
      <w:r w:rsidR="00B63E1F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департамента молодежной политики </w:t>
      </w:r>
      <w:r w:rsidR="00B63E1F">
        <w:rPr>
          <w:color w:val="000000" w:themeColor="text1"/>
          <w:sz w:val="28"/>
          <w:szCs w:val="28"/>
        </w:rPr>
        <w:t xml:space="preserve">Новосибирской области </w:t>
      </w:r>
      <w:r>
        <w:rPr>
          <w:color w:val="000000" w:themeColor="text1"/>
          <w:sz w:val="28"/>
          <w:szCs w:val="28"/>
        </w:rPr>
        <w:t>от 28.02.2024 № 15/53, от 27.11.2024 № 145/53.</w:t>
      </w:r>
    </w:p>
    <w:p w14:paraId="533C64FE" w14:textId="4321AD81" w:rsidR="00174D6B" w:rsidRDefault="0002727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Контроль за исполнением приказа возложить на заместителя руководителя департамента </w:t>
      </w:r>
      <w:proofErr w:type="spellStart"/>
      <w:r>
        <w:rPr>
          <w:color w:val="000000" w:themeColor="text1"/>
          <w:sz w:val="28"/>
          <w:szCs w:val="28"/>
        </w:rPr>
        <w:t>Королькову</w:t>
      </w:r>
      <w:proofErr w:type="spellEnd"/>
      <w:r>
        <w:rPr>
          <w:color w:val="000000" w:themeColor="text1"/>
          <w:sz w:val="28"/>
          <w:szCs w:val="28"/>
        </w:rPr>
        <w:t xml:space="preserve"> С.В.</w:t>
      </w:r>
    </w:p>
    <w:p w14:paraId="37E460FA" w14:textId="7E0A14F6" w:rsidR="00CA33B4" w:rsidRDefault="00CA33B4">
      <w:pPr>
        <w:ind w:firstLine="709"/>
        <w:jc w:val="both"/>
        <w:rPr>
          <w:color w:val="000000" w:themeColor="text1"/>
          <w:sz w:val="28"/>
          <w:szCs w:val="28"/>
        </w:rPr>
      </w:pPr>
    </w:p>
    <w:p w14:paraId="63D31F2C" w14:textId="355FB3ED" w:rsidR="0002727F" w:rsidRDefault="0002727F">
      <w:pPr>
        <w:ind w:firstLine="709"/>
        <w:jc w:val="both"/>
        <w:rPr>
          <w:color w:val="000000" w:themeColor="text1"/>
          <w:sz w:val="28"/>
          <w:szCs w:val="28"/>
        </w:rPr>
      </w:pPr>
    </w:p>
    <w:p w14:paraId="338655E1" w14:textId="77777777" w:rsidR="0002727F" w:rsidRDefault="0002727F">
      <w:pPr>
        <w:ind w:firstLine="709"/>
        <w:jc w:val="both"/>
        <w:rPr>
          <w:color w:val="000000" w:themeColor="text1"/>
          <w:sz w:val="28"/>
          <w:szCs w:val="28"/>
        </w:rPr>
      </w:pPr>
    </w:p>
    <w:p w14:paraId="4EFB57D0" w14:textId="05588970" w:rsidR="00174D6B" w:rsidRDefault="005F0CC0">
      <w:pPr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>Руководитель</w:t>
      </w:r>
      <w:r w:rsidR="00C75657">
        <w:rPr>
          <w:color w:val="000000" w:themeColor="text1"/>
          <w:sz w:val="28"/>
          <w:szCs w:val="28"/>
        </w:rPr>
        <w:tab/>
      </w:r>
      <w:r w:rsidR="00C75657">
        <w:rPr>
          <w:color w:val="000000" w:themeColor="text1"/>
          <w:sz w:val="28"/>
          <w:szCs w:val="28"/>
        </w:rPr>
        <w:tab/>
      </w:r>
      <w:r w:rsidR="00C75657">
        <w:rPr>
          <w:color w:val="000000" w:themeColor="text1"/>
          <w:sz w:val="28"/>
          <w:szCs w:val="28"/>
        </w:rPr>
        <w:tab/>
      </w:r>
      <w:r w:rsidR="00C75657">
        <w:rPr>
          <w:color w:val="000000" w:themeColor="text1"/>
          <w:sz w:val="28"/>
          <w:szCs w:val="28"/>
        </w:rPr>
        <w:tab/>
      </w:r>
      <w:r w:rsidR="001F4B8A">
        <w:rPr>
          <w:color w:val="000000" w:themeColor="text1"/>
          <w:sz w:val="28"/>
          <w:szCs w:val="28"/>
        </w:rPr>
        <w:t xml:space="preserve"> </w:t>
      </w:r>
      <w:r w:rsidR="00D62D92">
        <w:rPr>
          <w:color w:val="000000" w:themeColor="text1"/>
          <w:sz w:val="28"/>
          <w:szCs w:val="28"/>
        </w:rPr>
        <w:t xml:space="preserve">                                                     В.В. Носков</w:t>
      </w:r>
    </w:p>
    <w:p w14:paraId="1B64A3DA" w14:textId="77777777" w:rsidR="00174D6B" w:rsidRDefault="00174D6B">
      <w:pPr>
        <w:jc w:val="both"/>
        <w:rPr>
          <w:color w:val="000000" w:themeColor="text1"/>
          <w:sz w:val="28"/>
        </w:rPr>
      </w:pPr>
    </w:p>
    <w:p w14:paraId="2830B308" w14:textId="72F2E4B3" w:rsidR="00D62D92" w:rsidRDefault="00D62D92">
      <w:p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br w:type="page"/>
      </w:r>
    </w:p>
    <w:p w14:paraId="3D049AC1" w14:textId="77777777" w:rsidR="00D62D92" w:rsidRPr="005976C3" w:rsidRDefault="00D62D92" w:rsidP="00D62D92">
      <w:pPr>
        <w:widowControl w:val="0"/>
        <w:autoSpaceDE w:val="0"/>
        <w:autoSpaceDN w:val="0"/>
        <w:adjustRightInd w:val="0"/>
        <w:ind w:left="482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ПРИЛОЖЕНИЕ № 1</w:t>
      </w:r>
    </w:p>
    <w:p w14:paraId="1A1519C9" w14:textId="77ADB4CD" w:rsidR="00D62D92" w:rsidRPr="005976C3" w:rsidRDefault="00D62D92" w:rsidP="00B63E1F">
      <w:pPr>
        <w:widowControl w:val="0"/>
        <w:autoSpaceDE w:val="0"/>
        <w:autoSpaceDN w:val="0"/>
        <w:adjustRightInd w:val="0"/>
        <w:ind w:left="482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 </w:t>
      </w:r>
      <w:r w:rsidRPr="005976C3">
        <w:rPr>
          <w:sz w:val="28"/>
          <w:szCs w:val="28"/>
          <w:lang w:eastAsia="en-US"/>
        </w:rPr>
        <w:t>приказ</w:t>
      </w:r>
      <w:r>
        <w:rPr>
          <w:sz w:val="28"/>
          <w:szCs w:val="28"/>
          <w:lang w:eastAsia="en-US"/>
        </w:rPr>
        <w:t>у</w:t>
      </w:r>
      <w:r w:rsidRPr="005976C3">
        <w:rPr>
          <w:sz w:val="28"/>
          <w:szCs w:val="28"/>
          <w:lang w:eastAsia="en-US"/>
        </w:rPr>
        <w:t xml:space="preserve"> </w:t>
      </w:r>
      <w:r w:rsidR="00B63E1F">
        <w:rPr>
          <w:sz w:val="28"/>
          <w:szCs w:val="28"/>
          <w:lang w:eastAsia="en-US"/>
        </w:rPr>
        <w:t>ДМП НСО</w:t>
      </w:r>
    </w:p>
    <w:p w14:paraId="368AE76C" w14:textId="77777777" w:rsidR="00D62D92" w:rsidRPr="005976C3" w:rsidRDefault="00D62D92" w:rsidP="00D62D92">
      <w:pPr>
        <w:widowControl w:val="0"/>
        <w:autoSpaceDE w:val="0"/>
        <w:autoSpaceDN w:val="0"/>
        <w:adjustRightInd w:val="0"/>
        <w:ind w:left="4820"/>
        <w:jc w:val="center"/>
        <w:rPr>
          <w:sz w:val="28"/>
          <w:szCs w:val="28"/>
          <w:lang w:eastAsia="en-US"/>
        </w:rPr>
      </w:pPr>
      <w:r w:rsidRPr="005976C3">
        <w:rPr>
          <w:sz w:val="28"/>
          <w:szCs w:val="28"/>
          <w:lang w:eastAsia="en-US"/>
        </w:rPr>
        <w:t>от__________ № _________</w:t>
      </w:r>
    </w:p>
    <w:p w14:paraId="09DCE4F1" w14:textId="77777777" w:rsidR="00D62D92" w:rsidRPr="00E073AC" w:rsidRDefault="00D62D92" w:rsidP="00D62D92">
      <w:pPr>
        <w:widowControl w:val="0"/>
        <w:autoSpaceDE w:val="0"/>
        <w:autoSpaceDN w:val="0"/>
        <w:adjustRightInd w:val="0"/>
        <w:ind w:left="4820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7A47A8B2" w14:textId="77777777" w:rsidR="00D62D92" w:rsidRPr="00E073AC" w:rsidRDefault="00D62D92" w:rsidP="00D62D92">
      <w:pPr>
        <w:widowControl w:val="0"/>
        <w:autoSpaceDE w:val="0"/>
        <w:autoSpaceDN w:val="0"/>
        <w:adjustRightInd w:val="0"/>
        <w:ind w:left="4820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2A1FA8E1" w14:textId="77777777" w:rsidR="00D62D92" w:rsidRPr="00E073AC" w:rsidRDefault="00D62D92" w:rsidP="00D62D92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E073AC">
        <w:rPr>
          <w:rFonts w:eastAsia="Calibri"/>
          <w:b/>
          <w:bCs/>
          <w:sz w:val="28"/>
          <w:szCs w:val="28"/>
          <w:lang w:eastAsia="en-US"/>
        </w:rPr>
        <w:t>ПОЛОЖЕНИЕ</w:t>
      </w:r>
    </w:p>
    <w:p w14:paraId="2CE4268B" w14:textId="368986AB" w:rsidR="00D62D92" w:rsidRPr="00E073AC" w:rsidRDefault="00D62D92" w:rsidP="00DE710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1" w:name="_Hlk159095879"/>
      <w:r w:rsidRPr="00E073AC">
        <w:rPr>
          <w:rFonts w:eastAsia="Calibri"/>
          <w:b/>
          <w:bCs/>
          <w:sz w:val="28"/>
          <w:szCs w:val="28"/>
          <w:lang w:eastAsia="en-US"/>
        </w:rPr>
        <w:t xml:space="preserve">о </w:t>
      </w:r>
      <w:bookmarkStart w:id="2" w:name="_Hlk159095055"/>
      <w:r w:rsidRPr="00E073AC">
        <w:rPr>
          <w:rFonts w:eastAsia="Calibri"/>
          <w:b/>
          <w:bCs/>
          <w:sz w:val="28"/>
          <w:szCs w:val="28"/>
          <w:lang w:eastAsia="en-US"/>
        </w:rPr>
        <w:t xml:space="preserve">комиссии по соблюдению требований к служебному поведению государственных гражданских служащих Новосибирской области и урегулированию конфликта интересов в </w:t>
      </w:r>
      <w:bookmarkEnd w:id="2"/>
      <w:r w:rsidR="00DE710D">
        <w:rPr>
          <w:rFonts w:eastAsia="Calibri"/>
          <w:b/>
          <w:bCs/>
          <w:sz w:val="28"/>
          <w:szCs w:val="28"/>
          <w:lang w:eastAsia="en-US"/>
        </w:rPr>
        <w:t>ДМП НСО</w:t>
      </w:r>
    </w:p>
    <w:bookmarkEnd w:id="1"/>
    <w:p w14:paraId="47A77D62" w14:textId="77777777" w:rsidR="00D62D92" w:rsidRPr="00E073AC" w:rsidRDefault="00D62D92" w:rsidP="00D62D92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7F81FF1A" w14:textId="77777777" w:rsidR="00D62D92" w:rsidRPr="00E073AC" w:rsidRDefault="00D62D92" w:rsidP="00D62D92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392474DE" w14:textId="77777777" w:rsidR="00D62D92" w:rsidRPr="00E073AC" w:rsidRDefault="00D62D92" w:rsidP="00D62D92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073AC">
        <w:rPr>
          <w:rFonts w:eastAsia="Calibri"/>
          <w:sz w:val="28"/>
          <w:szCs w:val="28"/>
          <w:lang w:eastAsia="en-US"/>
        </w:rPr>
        <w:t xml:space="preserve">1. Положение о комиссии по соблюдению требований к служебному поведению государственных гражданских служащих Новосибирской области и урегулированию конфликта интересов в </w:t>
      </w:r>
      <w:r>
        <w:rPr>
          <w:rFonts w:eastAsia="Calibri"/>
          <w:sz w:val="28"/>
          <w:szCs w:val="28"/>
          <w:lang w:eastAsia="en-US"/>
        </w:rPr>
        <w:t xml:space="preserve">департаменте молодежной политики </w:t>
      </w:r>
      <w:r w:rsidRPr="00E073AC">
        <w:rPr>
          <w:rFonts w:eastAsia="Calibri"/>
          <w:sz w:val="28"/>
          <w:szCs w:val="28"/>
          <w:lang w:eastAsia="en-US"/>
        </w:rPr>
        <w:t>Новосибирской области (далее</w:t>
      </w:r>
      <w:r>
        <w:rPr>
          <w:rFonts w:eastAsia="Calibri"/>
          <w:sz w:val="28"/>
          <w:szCs w:val="28"/>
          <w:lang w:eastAsia="en-US"/>
        </w:rPr>
        <w:t> – </w:t>
      </w:r>
      <w:r w:rsidRPr="00E073AC">
        <w:rPr>
          <w:rFonts w:eastAsia="Calibri"/>
          <w:sz w:val="28"/>
          <w:szCs w:val="28"/>
          <w:lang w:eastAsia="en-US"/>
        </w:rPr>
        <w:t>Положение) разработано в соответствии с Федеральным законом от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73AC">
        <w:rPr>
          <w:rFonts w:eastAsia="Calibri"/>
          <w:sz w:val="28"/>
          <w:szCs w:val="28"/>
          <w:lang w:eastAsia="en-US"/>
        </w:rPr>
        <w:t>25.12.2008 № 273-ФЗ «О противодействии коррупции» (далее –</w:t>
      </w:r>
      <w:r>
        <w:rPr>
          <w:rFonts w:eastAsia="Calibri"/>
          <w:sz w:val="28"/>
          <w:szCs w:val="28"/>
          <w:lang w:eastAsia="en-US"/>
        </w:rPr>
        <w:t xml:space="preserve"> Закон</w:t>
      </w:r>
      <w:r w:rsidRPr="00247B42">
        <w:rPr>
          <w:rFonts w:eastAsia="Calibri"/>
          <w:sz w:val="28"/>
          <w:szCs w:val="28"/>
          <w:lang w:eastAsia="en-US"/>
        </w:rPr>
        <w:t xml:space="preserve"> </w:t>
      </w:r>
      <w:r w:rsidRPr="00E073AC">
        <w:rPr>
          <w:rFonts w:eastAsia="Calibri"/>
          <w:sz w:val="28"/>
          <w:szCs w:val="28"/>
          <w:lang w:eastAsia="en-US"/>
        </w:rPr>
        <w:t>от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73AC">
        <w:rPr>
          <w:rFonts w:eastAsia="Calibri"/>
          <w:sz w:val="28"/>
          <w:szCs w:val="28"/>
          <w:lang w:eastAsia="en-US"/>
        </w:rPr>
        <w:t>25.12.2008 № 273-ФЗ), Федеральным законом от 27.07.2004 № 79-ФЗ «О государственной гражданской службе Российской Федерации» (далее</w:t>
      </w:r>
      <w:r>
        <w:rPr>
          <w:rFonts w:eastAsia="Calibri"/>
          <w:sz w:val="28"/>
          <w:szCs w:val="28"/>
          <w:lang w:eastAsia="en-US"/>
        </w:rPr>
        <w:t> </w:t>
      </w:r>
      <w:r w:rsidRPr="00E073AC">
        <w:rPr>
          <w:rFonts w:eastAsia="Calibri"/>
          <w:sz w:val="28"/>
          <w:szCs w:val="28"/>
          <w:lang w:eastAsia="en-US"/>
        </w:rPr>
        <w:t>–</w:t>
      </w:r>
      <w:r>
        <w:rPr>
          <w:rFonts w:eastAsia="Calibri"/>
          <w:sz w:val="28"/>
          <w:szCs w:val="28"/>
          <w:lang w:eastAsia="en-US"/>
        </w:rPr>
        <w:t xml:space="preserve"> Закон </w:t>
      </w:r>
      <w:r w:rsidRPr="00E073AC">
        <w:rPr>
          <w:rFonts w:eastAsia="Calibri"/>
          <w:sz w:val="28"/>
          <w:szCs w:val="28"/>
          <w:lang w:eastAsia="en-US"/>
        </w:rPr>
        <w:t>от 27.07.2004 № 79-ФЗ), Указом Президента Российской Федерации от 01.07.2010 № 821 «О</w:t>
      </w:r>
      <w:r>
        <w:rPr>
          <w:rFonts w:eastAsia="Calibri"/>
          <w:sz w:val="28"/>
          <w:szCs w:val="28"/>
          <w:lang w:eastAsia="en-US"/>
        </w:rPr>
        <w:t> </w:t>
      </w:r>
      <w:r w:rsidRPr="00E073AC">
        <w:rPr>
          <w:rFonts w:eastAsia="Calibri"/>
          <w:sz w:val="28"/>
          <w:szCs w:val="28"/>
          <w:lang w:eastAsia="en-US"/>
        </w:rPr>
        <w:t>комиссиях по соблюдению требований к служебному поведению федеральных государственных служащих и урегулированию конфликта интересов», постановлением Губер</w:t>
      </w:r>
      <w:r>
        <w:rPr>
          <w:rFonts w:eastAsia="Calibri"/>
          <w:sz w:val="28"/>
          <w:szCs w:val="28"/>
          <w:lang w:eastAsia="en-US"/>
        </w:rPr>
        <w:t xml:space="preserve">натора Новосибирской области от 21.09.2010 № </w:t>
      </w:r>
      <w:r w:rsidRPr="00E073AC">
        <w:rPr>
          <w:rFonts w:eastAsia="Calibri"/>
          <w:sz w:val="28"/>
          <w:szCs w:val="28"/>
          <w:lang w:eastAsia="en-US"/>
        </w:rPr>
        <w:t>306 «Об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73AC">
        <w:rPr>
          <w:rFonts w:eastAsia="Calibri"/>
          <w:sz w:val="28"/>
          <w:szCs w:val="28"/>
          <w:lang w:eastAsia="en-US"/>
        </w:rPr>
        <w:t xml:space="preserve">утверждении Положения о комиссиях по соблюдению требований к служебному поведению государственных гражданских служащих Новосибирской области и урегулированию конфликта интересов» и определяет порядок формирования и деятельности комиссии по соблюдению требований к служебному поведению государственных гражданских служащих Новосибирской области и урегулированию конфликта интересов в </w:t>
      </w:r>
      <w:r>
        <w:rPr>
          <w:rFonts w:eastAsia="Calibri"/>
          <w:sz w:val="28"/>
          <w:szCs w:val="28"/>
          <w:lang w:eastAsia="en-US"/>
        </w:rPr>
        <w:t>департаменте молодежной политики</w:t>
      </w:r>
      <w:r w:rsidRPr="00E073AC">
        <w:rPr>
          <w:rFonts w:eastAsia="Calibri"/>
          <w:sz w:val="28"/>
          <w:szCs w:val="28"/>
          <w:lang w:eastAsia="en-US"/>
        </w:rPr>
        <w:t xml:space="preserve"> Новосибирской области (далее ‒ комиссия</w:t>
      </w:r>
      <w:r>
        <w:rPr>
          <w:rFonts w:eastAsia="Calibri"/>
          <w:sz w:val="28"/>
          <w:szCs w:val="28"/>
          <w:lang w:eastAsia="en-US"/>
        </w:rPr>
        <w:t>, департамент</w:t>
      </w:r>
      <w:r w:rsidRPr="00E073AC">
        <w:rPr>
          <w:rFonts w:eastAsia="Calibri"/>
          <w:sz w:val="28"/>
          <w:szCs w:val="28"/>
          <w:lang w:eastAsia="en-US"/>
        </w:rPr>
        <w:t>).</w:t>
      </w:r>
    </w:p>
    <w:p w14:paraId="46A43C32" w14:textId="77777777" w:rsidR="00D62D92" w:rsidRPr="00E073AC" w:rsidRDefault="00D62D92" w:rsidP="00D62D92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073AC">
        <w:rPr>
          <w:rFonts w:eastAsia="Calibri"/>
          <w:sz w:val="28"/>
          <w:szCs w:val="28"/>
          <w:lang w:eastAsia="en-US"/>
        </w:rPr>
        <w:t xml:space="preserve">2. Комиссия в своей деятельности руководствуется Конституцией Российской Федерации, </w:t>
      </w:r>
      <w:r>
        <w:rPr>
          <w:rFonts w:eastAsia="Calibri"/>
          <w:sz w:val="28"/>
          <w:szCs w:val="28"/>
          <w:lang w:eastAsia="en-US"/>
        </w:rPr>
        <w:t>Ф</w:t>
      </w:r>
      <w:r w:rsidRPr="00E073AC">
        <w:rPr>
          <w:rFonts w:eastAsia="Calibri"/>
          <w:sz w:val="28"/>
          <w:szCs w:val="28"/>
          <w:lang w:eastAsia="en-US"/>
        </w:rPr>
        <w:t>едеральными законами, правовыми актами Президента Российской Федерации и Правительства Российской Федерации, Уставом Новосибирской области, законами Новосибирской области, правовыми актами Губернатора Новосибирской области и Правительства Новосибирской области, а также Положением.</w:t>
      </w:r>
    </w:p>
    <w:p w14:paraId="25A611F3" w14:textId="77777777" w:rsidR="00D62D92" w:rsidRDefault="00D62D92" w:rsidP="00D62D92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 Основными задачами комиссии является следующее:</w:t>
      </w:r>
    </w:p>
    <w:p w14:paraId="6F0B4B33" w14:textId="77777777" w:rsidR="00D62D92" w:rsidRPr="00E073AC" w:rsidRDefault="00D62D92" w:rsidP="00D62D92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073AC">
        <w:rPr>
          <w:rFonts w:eastAsia="Calibri"/>
          <w:sz w:val="28"/>
          <w:szCs w:val="28"/>
          <w:lang w:eastAsia="en-US"/>
        </w:rPr>
        <w:t>1) обеспечени</w:t>
      </w:r>
      <w:r>
        <w:rPr>
          <w:rFonts w:eastAsia="Calibri"/>
          <w:sz w:val="28"/>
          <w:szCs w:val="28"/>
          <w:lang w:eastAsia="en-US"/>
        </w:rPr>
        <w:t>е</w:t>
      </w:r>
      <w:r w:rsidRPr="00E073AC">
        <w:rPr>
          <w:rFonts w:eastAsia="Calibri"/>
          <w:sz w:val="28"/>
          <w:szCs w:val="28"/>
          <w:lang w:eastAsia="en-US"/>
        </w:rPr>
        <w:t xml:space="preserve"> соблюдения государственными гражданскими служащими Новосибирской области (далее ‒ гражданские служащие), замещающими должности государственной гражданской службы Новосибирской области, указанные в пункте 4 Положения, ограничений и запретов, требований о предотвращении или урегулировании конфликта интересов, а также в обеспечении исполнения ими обязанностей, установленных </w:t>
      </w:r>
      <w:r>
        <w:rPr>
          <w:rFonts w:eastAsia="Calibri"/>
          <w:sz w:val="28"/>
          <w:szCs w:val="28"/>
          <w:lang w:eastAsia="en-US"/>
        </w:rPr>
        <w:t>Законом</w:t>
      </w:r>
      <w:r w:rsidRPr="00247B42">
        <w:rPr>
          <w:rFonts w:eastAsia="Calibri"/>
          <w:sz w:val="28"/>
          <w:szCs w:val="28"/>
          <w:lang w:eastAsia="en-US"/>
        </w:rPr>
        <w:t xml:space="preserve"> </w:t>
      </w:r>
      <w:r w:rsidRPr="00E073AC">
        <w:rPr>
          <w:rFonts w:eastAsia="Calibri"/>
          <w:sz w:val="28"/>
          <w:szCs w:val="28"/>
          <w:lang w:eastAsia="en-US"/>
        </w:rPr>
        <w:t>от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73AC">
        <w:rPr>
          <w:rFonts w:eastAsia="Calibri"/>
          <w:sz w:val="28"/>
          <w:szCs w:val="28"/>
          <w:lang w:eastAsia="en-US"/>
        </w:rPr>
        <w:t xml:space="preserve">25.12.2008 № 273-ФЗ, </w:t>
      </w:r>
      <w:r>
        <w:rPr>
          <w:rFonts w:eastAsia="Calibri"/>
          <w:sz w:val="28"/>
          <w:szCs w:val="28"/>
          <w:lang w:eastAsia="en-US"/>
        </w:rPr>
        <w:t xml:space="preserve">Законом </w:t>
      </w:r>
      <w:r w:rsidRPr="00E073AC">
        <w:rPr>
          <w:rFonts w:eastAsia="Calibri"/>
          <w:sz w:val="28"/>
          <w:szCs w:val="28"/>
          <w:lang w:eastAsia="en-US"/>
        </w:rPr>
        <w:t>от 27.07.2004 № 79-ФЗ (далее</w:t>
      </w:r>
      <w:r>
        <w:rPr>
          <w:rFonts w:eastAsia="Calibri"/>
          <w:sz w:val="28"/>
          <w:szCs w:val="28"/>
          <w:lang w:eastAsia="en-US"/>
        </w:rPr>
        <w:t> </w:t>
      </w:r>
      <w:r w:rsidRPr="00E073AC">
        <w:rPr>
          <w:rFonts w:eastAsia="Calibri"/>
          <w:sz w:val="28"/>
          <w:szCs w:val="28"/>
          <w:lang w:eastAsia="en-US"/>
        </w:rPr>
        <w:t>–</w:t>
      </w:r>
      <w:r>
        <w:rPr>
          <w:rFonts w:eastAsia="Calibri"/>
          <w:sz w:val="28"/>
          <w:szCs w:val="28"/>
          <w:lang w:eastAsia="en-US"/>
        </w:rPr>
        <w:t> </w:t>
      </w:r>
      <w:r w:rsidRPr="00E073AC">
        <w:rPr>
          <w:rFonts w:eastAsia="Calibri"/>
          <w:sz w:val="28"/>
          <w:szCs w:val="28"/>
          <w:lang w:eastAsia="en-US"/>
        </w:rPr>
        <w:t>требования к служебному поведению и (или) требования об урегулировании конфликта интересов);</w:t>
      </w:r>
    </w:p>
    <w:p w14:paraId="1F50DF03" w14:textId="77777777" w:rsidR="00D62D92" w:rsidRPr="00E073AC" w:rsidRDefault="00D62D92" w:rsidP="00D62D92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073AC">
        <w:rPr>
          <w:rFonts w:eastAsia="Calibri"/>
          <w:sz w:val="28"/>
          <w:szCs w:val="28"/>
          <w:lang w:eastAsia="en-US"/>
        </w:rPr>
        <w:lastRenderedPageBreak/>
        <w:t>2) осуществлени</w:t>
      </w:r>
      <w:r>
        <w:rPr>
          <w:rFonts w:eastAsia="Calibri"/>
          <w:sz w:val="28"/>
          <w:szCs w:val="28"/>
          <w:lang w:eastAsia="en-US"/>
        </w:rPr>
        <w:t>е</w:t>
      </w:r>
      <w:r w:rsidRPr="00E073AC">
        <w:rPr>
          <w:rFonts w:eastAsia="Calibri"/>
          <w:sz w:val="28"/>
          <w:szCs w:val="28"/>
          <w:lang w:eastAsia="en-US"/>
        </w:rPr>
        <w:t xml:space="preserve"> мер по предупреждению коррупции.</w:t>
      </w:r>
    </w:p>
    <w:p w14:paraId="7C8836C0" w14:textId="77777777" w:rsidR="00D62D92" w:rsidRPr="00E073AC" w:rsidRDefault="00D62D92" w:rsidP="00D62D92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073AC">
        <w:rPr>
          <w:rFonts w:eastAsia="Calibri"/>
          <w:sz w:val="28"/>
          <w:szCs w:val="28"/>
          <w:lang w:eastAsia="en-US"/>
        </w:rPr>
        <w:t xml:space="preserve">4. Комиссия рассматривает вопросы, связанные с соблюдением требований к служебному поведению и (или) требований об урегулировании конфликта интересов, в отношении гражданских служащих, замещающих должности государственной гражданской службы Новосибирской области (далее – должности гражданской службы) в </w:t>
      </w:r>
      <w:r>
        <w:rPr>
          <w:rFonts w:eastAsia="Calibri"/>
          <w:sz w:val="28"/>
          <w:szCs w:val="28"/>
          <w:lang w:eastAsia="en-US"/>
        </w:rPr>
        <w:t>департаменте</w:t>
      </w:r>
      <w:r w:rsidRPr="00E073AC">
        <w:rPr>
          <w:rFonts w:eastAsia="Calibri"/>
          <w:sz w:val="28"/>
          <w:szCs w:val="28"/>
          <w:lang w:eastAsia="en-US"/>
        </w:rPr>
        <w:t>.</w:t>
      </w:r>
    </w:p>
    <w:p w14:paraId="10A95A97" w14:textId="77777777" w:rsidR="00D62D92" w:rsidRDefault="00D62D92" w:rsidP="00D62D9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073AC">
        <w:rPr>
          <w:rFonts w:eastAsia="Calibri"/>
          <w:sz w:val="28"/>
          <w:szCs w:val="28"/>
          <w:lang w:eastAsia="en-US"/>
        </w:rPr>
        <w:t>5. </w:t>
      </w:r>
      <w:r>
        <w:rPr>
          <w:rFonts w:eastAsiaTheme="minorHAnsi"/>
          <w:sz w:val="28"/>
          <w:szCs w:val="28"/>
          <w:lang w:eastAsia="en-US"/>
        </w:rPr>
        <w:t xml:space="preserve">Комиссия образуется нормативным правовым актом </w:t>
      </w:r>
      <w:r>
        <w:rPr>
          <w:rFonts w:eastAsia="Calibri"/>
          <w:sz w:val="28"/>
          <w:szCs w:val="28"/>
          <w:lang w:eastAsia="en-US"/>
        </w:rPr>
        <w:t>департамента (далее – приказ).</w:t>
      </w:r>
      <w:r>
        <w:rPr>
          <w:rFonts w:eastAsiaTheme="minorHAnsi"/>
          <w:sz w:val="28"/>
          <w:szCs w:val="28"/>
          <w:lang w:eastAsia="en-US"/>
        </w:rPr>
        <w:t xml:space="preserve"> Приказом утверждаются состав комиссии и порядок ее работы. 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4C0509A1" w14:textId="77777777" w:rsidR="00D62D92" w:rsidRPr="009D3491" w:rsidRDefault="00D62D92" w:rsidP="00D62D92">
      <w:pPr>
        <w:ind w:firstLine="709"/>
        <w:contextualSpacing/>
        <w:jc w:val="both"/>
        <w:rPr>
          <w:sz w:val="28"/>
          <w:szCs w:val="28"/>
        </w:rPr>
      </w:pPr>
      <w:r w:rsidRPr="009D3491">
        <w:rPr>
          <w:rFonts w:eastAsia="Calibri"/>
          <w:sz w:val="28"/>
          <w:szCs w:val="28"/>
          <w:lang w:eastAsia="en-US"/>
        </w:rPr>
        <w:t>6</w:t>
      </w:r>
      <w:r w:rsidRPr="009D3491">
        <w:rPr>
          <w:sz w:val="28"/>
          <w:szCs w:val="28"/>
        </w:rPr>
        <w:t>. В состав комиссии входят:</w:t>
      </w:r>
    </w:p>
    <w:p w14:paraId="784F36DB" w14:textId="77777777" w:rsidR="00D62D92" w:rsidRPr="009D3491" w:rsidRDefault="00D62D92" w:rsidP="00D62D92">
      <w:pPr>
        <w:ind w:firstLine="709"/>
        <w:contextualSpacing/>
        <w:jc w:val="both"/>
        <w:rPr>
          <w:sz w:val="28"/>
          <w:szCs w:val="28"/>
        </w:rPr>
      </w:pPr>
      <w:r w:rsidRPr="009D3491">
        <w:rPr>
          <w:sz w:val="28"/>
          <w:szCs w:val="28"/>
        </w:rPr>
        <w:t>1) заместитель руководителя департамента (председатель комиссии), начальник отдела организационного, кадрового и финансового обеспечения департамента (заместитель председателя комиссии); заместитель начальника отдела организационного, кадрового и финансового обеспечения департамента (секретарь комиссии); начальник или гражданские служащие других структурных подразделений департамента, определяемые руководителем департамента;</w:t>
      </w:r>
    </w:p>
    <w:p w14:paraId="11F879CE" w14:textId="77777777" w:rsidR="00D62D92" w:rsidRPr="009D3491" w:rsidRDefault="00D62D92" w:rsidP="00D62D92">
      <w:pPr>
        <w:ind w:firstLine="709"/>
        <w:contextualSpacing/>
        <w:jc w:val="both"/>
        <w:rPr>
          <w:sz w:val="28"/>
          <w:szCs w:val="28"/>
        </w:rPr>
      </w:pPr>
      <w:r w:rsidRPr="009D3491">
        <w:rPr>
          <w:sz w:val="28"/>
          <w:szCs w:val="28"/>
        </w:rPr>
        <w:t>2) представитель органа Новосибирской области по профилактике коррупционных и иных правонарушений (член комиссии) (по согласованию);</w:t>
      </w:r>
    </w:p>
    <w:p w14:paraId="04658C43" w14:textId="77777777" w:rsidR="00D62D92" w:rsidRDefault="00D62D92" w:rsidP="00D62D92">
      <w:pPr>
        <w:ind w:firstLine="709"/>
        <w:contextualSpacing/>
        <w:jc w:val="both"/>
        <w:rPr>
          <w:sz w:val="28"/>
          <w:szCs w:val="28"/>
        </w:rPr>
      </w:pPr>
      <w:r w:rsidRPr="009D3491">
        <w:rPr>
          <w:sz w:val="28"/>
          <w:szCs w:val="28"/>
        </w:rPr>
        <w:t>3) </w:t>
      </w:r>
      <w:r w:rsidRPr="009D3491">
        <w:rPr>
          <w:rFonts w:eastAsia="Calibri"/>
          <w:sz w:val="28"/>
          <w:szCs w:val="28"/>
        </w:rPr>
        <w:t xml:space="preserve">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гражданской службой Новосибирской области </w:t>
      </w:r>
      <w:r w:rsidRPr="009D3491">
        <w:rPr>
          <w:sz w:val="28"/>
          <w:szCs w:val="28"/>
        </w:rPr>
        <w:t>(член комиссии) (по согласованию)</w:t>
      </w:r>
      <w:r w:rsidRPr="009D3491">
        <w:rPr>
          <w:rFonts w:eastAsia="Calibri"/>
          <w:sz w:val="28"/>
          <w:szCs w:val="28"/>
        </w:rPr>
        <w:t>.</w:t>
      </w:r>
    </w:p>
    <w:p w14:paraId="46C29133" w14:textId="77777777" w:rsidR="00D62D92" w:rsidRDefault="00D62D92" w:rsidP="00D62D9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 Руководитель департамента может принять решение о включении в состав комиссии представителя общественного совета, образованного при департаменте в соответствии со статьей 4 Закона Новосибирской области от 02.06.2015 № 551-ОЗ «Об отдельных вопросах организации и осуществления общественного контроля в Новосибирской области».</w:t>
      </w:r>
    </w:p>
    <w:p w14:paraId="31492779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8. Лица, указанные в подпунктах 2, 3 пункта 6 и пункте 7 Положения, включаются в состав комиссии по согласованию соответственно </w:t>
      </w:r>
      <w:r>
        <w:rPr>
          <w:rFonts w:eastAsia="Calibri"/>
          <w:sz w:val="28"/>
          <w:szCs w:val="28"/>
        </w:rPr>
        <w:t xml:space="preserve">с </w:t>
      </w:r>
      <w:r>
        <w:rPr>
          <w:sz w:val="28"/>
          <w:szCs w:val="28"/>
        </w:rPr>
        <w:t>органом Новосибирской области по профилактике коррупционных и иных правонарушений</w:t>
      </w:r>
      <w:r>
        <w:rPr>
          <w:rFonts w:eastAsia="Calibri"/>
          <w:sz w:val="28"/>
          <w:szCs w:val="28"/>
        </w:rPr>
        <w:t>,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департаменте, на основании запроса руководителя департамента.</w:t>
      </w:r>
    </w:p>
    <w:p w14:paraId="5E7C0D8B" w14:textId="77777777" w:rsidR="00D62D92" w:rsidRDefault="00D62D92" w:rsidP="00D62D9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9. Число членов комиссии, не замещающих должности гражданской службы в департаменте, должно составлять не менее одной четверти от общего числа членов комиссии.</w:t>
      </w:r>
    </w:p>
    <w:p w14:paraId="58207D5D" w14:textId="77777777" w:rsidR="00D62D92" w:rsidRDefault="00D62D92" w:rsidP="00D62D9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10. Состав комиссии формируется таким образом, чтобы исключить возможность возникновения конфликта интересов, который мог бы повлиять на принимаемые комиссией решения.</w:t>
      </w:r>
    </w:p>
    <w:p w14:paraId="717639E4" w14:textId="77777777" w:rsidR="00D62D92" w:rsidRDefault="00D62D92" w:rsidP="00D62D9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11. В заседаниях комиссии с правом совещательного голоса участвуют:</w:t>
      </w:r>
    </w:p>
    <w:p w14:paraId="5F97C940" w14:textId="77777777" w:rsidR="00D62D92" w:rsidRPr="00E073AC" w:rsidRDefault="00D62D92" w:rsidP="00D62D9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73AC">
        <w:rPr>
          <w:rFonts w:eastAsia="Calibri"/>
          <w:sz w:val="28"/>
          <w:szCs w:val="28"/>
          <w:lang w:eastAsia="en-US"/>
        </w:rPr>
        <w:t xml:space="preserve">1) непосредственный руководитель гражданского служащего, в отношении </w:t>
      </w:r>
      <w:r w:rsidRPr="00E073AC">
        <w:rPr>
          <w:rFonts w:eastAsia="Calibri"/>
          <w:sz w:val="28"/>
          <w:szCs w:val="28"/>
          <w:lang w:eastAsia="en-US"/>
        </w:rPr>
        <w:lastRenderedPageBreak/>
        <w:t xml:space="preserve">которого комиссией рассматривается вопрос о соблюдении требований к 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</w:t>
      </w:r>
      <w:r>
        <w:rPr>
          <w:rFonts w:eastAsia="Calibri"/>
          <w:sz w:val="28"/>
          <w:szCs w:val="28"/>
          <w:lang w:eastAsia="en-US"/>
        </w:rPr>
        <w:t>департаменте</w:t>
      </w:r>
      <w:r w:rsidRPr="00E073AC">
        <w:rPr>
          <w:rFonts w:eastAsia="Calibri"/>
          <w:sz w:val="28"/>
          <w:szCs w:val="28"/>
          <w:lang w:eastAsia="en-US"/>
        </w:rPr>
        <w:t xml:space="preserve"> должности гражданской службы, аналогичные должности, замещаемой гражданским служащим, в отношении которого комиссией рассматривается этот вопрос;</w:t>
      </w:r>
    </w:p>
    <w:p w14:paraId="5D108BF7" w14:textId="77777777" w:rsidR="00D62D92" w:rsidRDefault="00D62D92" w:rsidP="00D62D92">
      <w:pPr>
        <w:ind w:firstLine="709"/>
        <w:contextualSpacing/>
        <w:jc w:val="both"/>
        <w:rPr>
          <w:sz w:val="28"/>
          <w:szCs w:val="28"/>
        </w:rPr>
      </w:pPr>
      <w:r w:rsidRPr="00E073AC">
        <w:rPr>
          <w:rFonts w:eastAsia="Calibri"/>
          <w:sz w:val="28"/>
          <w:szCs w:val="28"/>
          <w:lang w:eastAsia="en-US"/>
        </w:rPr>
        <w:t>2) </w:t>
      </w:r>
      <w:r>
        <w:rPr>
          <w:sz w:val="28"/>
          <w:szCs w:val="28"/>
        </w:rPr>
        <w:t>другие гражда</w:t>
      </w:r>
      <w:r>
        <w:rPr>
          <w:color w:val="000000" w:themeColor="text1"/>
          <w:sz w:val="28"/>
          <w:szCs w:val="28"/>
        </w:rPr>
        <w:t xml:space="preserve">нские служащие, замещающие должности гражданской службы в департаменте, </w:t>
      </w:r>
      <w:r>
        <w:rPr>
          <w:sz w:val="28"/>
          <w:szCs w:val="28"/>
        </w:rPr>
        <w:t>которые могут дать пояснения по вопросам государственной гражданской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 урегулировании конфликта интересов, – по решению председателя комиссии, принимаемому в каждом конкретном случае отдельно не менее чем за три дня до дня заседания комиссии на основании ходатайства гражданского служащего, в отношении которого комиссией рассматривается этот вопрос, или любого члена комиссии.</w:t>
      </w:r>
    </w:p>
    <w:p w14:paraId="5ED67C43" w14:textId="77777777" w:rsidR="00D62D92" w:rsidRPr="00E073AC" w:rsidRDefault="00D62D92" w:rsidP="00D62D9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12</w:t>
      </w:r>
      <w:r w:rsidRPr="00E073AC">
        <w:rPr>
          <w:rFonts w:eastAsia="Calibri"/>
          <w:sz w:val="28"/>
          <w:szCs w:val="28"/>
          <w:lang w:eastAsia="en-US"/>
        </w:rPr>
        <w:t xml:space="preserve">. Заседание комиссии считается правомочным, если на нем присутствует не менее двух третей от общего числа членов комиссии. Проведение заседаний с участием только членов комиссии, замещающих должности гражданской службы в </w:t>
      </w:r>
      <w:r>
        <w:rPr>
          <w:rFonts w:eastAsia="Calibri"/>
          <w:sz w:val="28"/>
          <w:szCs w:val="28"/>
          <w:lang w:eastAsia="en-US"/>
        </w:rPr>
        <w:t>департаменте</w:t>
      </w:r>
      <w:r w:rsidRPr="00E073AC">
        <w:rPr>
          <w:rFonts w:eastAsia="Calibri"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>недопустимо</w:t>
      </w:r>
      <w:r w:rsidRPr="00E073AC">
        <w:rPr>
          <w:rFonts w:eastAsia="Calibri"/>
          <w:sz w:val="28"/>
          <w:szCs w:val="28"/>
          <w:lang w:eastAsia="en-US"/>
        </w:rPr>
        <w:t>.</w:t>
      </w:r>
    </w:p>
    <w:p w14:paraId="656A0801" w14:textId="77777777" w:rsidR="00D62D92" w:rsidRPr="00E073AC" w:rsidRDefault="00D62D92" w:rsidP="00D62D92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13</w:t>
      </w:r>
      <w:r w:rsidRPr="00E073AC">
        <w:rPr>
          <w:rFonts w:eastAsia="Calibri"/>
          <w:sz w:val="28"/>
          <w:szCs w:val="28"/>
          <w:lang w:eastAsia="en-US"/>
        </w:rPr>
        <w:t>. 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 обязан до начала заседания заявить об этом. В таком случае соответствующий член комиссии не принимает участие в рассмотрении указанного вопроса.</w:t>
      </w:r>
    </w:p>
    <w:p w14:paraId="2FC1FD42" w14:textId="77777777" w:rsidR="00D62D92" w:rsidRPr="00E073AC" w:rsidRDefault="00D62D92" w:rsidP="00D62D92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073AC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4</w:t>
      </w:r>
      <w:r w:rsidRPr="00E073AC">
        <w:rPr>
          <w:rFonts w:eastAsia="Calibri"/>
          <w:sz w:val="28"/>
          <w:szCs w:val="28"/>
          <w:lang w:eastAsia="en-US"/>
        </w:rPr>
        <w:t>. Основаниями для проведения заседания комиссии являются:</w:t>
      </w:r>
    </w:p>
    <w:p w14:paraId="401DA039" w14:textId="77777777" w:rsidR="00D62D92" w:rsidRDefault="00D62D92" w:rsidP="00D62D92">
      <w:pPr>
        <w:ind w:firstLine="709"/>
        <w:contextualSpacing/>
        <w:jc w:val="both"/>
        <w:rPr>
          <w:sz w:val="28"/>
          <w:szCs w:val="28"/>
        </w:rPr>
      </w:pPr>
      <w:r w:rsidRPr="00E073AC">
        <w:rPr>
          <w:rFonts w:eastAsia="Calibri"/>
          <w:sz w:val="28"/>
          <w:szCs w:val="28"/>
          <w:lang w:eastAsia="en-US"/>
        </w:rPr>
        <w:t>1) представление должностным лицом в соответствии с пункт</w:t>
      </w:r>
      <w:r>
        <w:rPr>
          <w:rFonts w:eastAsia="Calibri"/>
          <w:sz w:val="28"/>
          <w:szCs w:val="28"/>
          <w:lang w:eastAsia="en-US"/>
        </w:rPr>
        <w:t>ом</w:t>
      </w:r>
      <w:r w:rsidRPr="00E073AC">
        <w:rPr>
          <w:rFonts w:eastAsia="Calibri"/>
          <w:sz w:val="28"/>
          <w:szCs w:val="28"/>
          <w:lang w:eastAsia="en-US"/>
        </w:rPr>
        <w:t xml:space="preserve"> 25 Положения </w:t>
      </w:r>
      <w:r>
        <w:rPr>
          <w:sz w:val="28"/>
          <w:szCs w:val="28"/>
        </w:rPr>
        <w:t>о проверке достоверности и полноты сведений, представляемых гражданами, претендующими на замещение должностей государственной гражданской службы Новосибирской области, и государственными гражданскими служащими Новосибирской области, и соблюдения государственными гражданскими служащими Новосибирской области требований к служебному поведению, утвержденного постановлением Губернатора Новосибирской области от 26.11.2009 № 498 (далее – Положение о проверке достоверности), материалов проверки, свидетельствующих:</w:t>
      </w:r>
    </w:p>
    <w:p w14:paraId="4B987CFA" w14:textId="77777777" w:rsidR="00D62D92" w:rsidRDefault="00D62D92" w:rsidP="00D62D9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гражданским служащим недостоверных или неполных сведений, предусмотренных подпунктом «а» пункта 2 Положения о проверке достоверности; </w:t>
      </w:r>
    </w:p>
    <w:p w14:paraId="33FF6D98" w14:textId="77777777" w:rsidR="00D62D92" w:rsidRDefault="00D62D92" w:rsidP="00D62D9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14:paraId="691C33D6" w14:textId="77777777" w:rsidR="00D62D92" w:rsidRDefault="00D62D92" w:rsidP="00D62D9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поступившее в отдел </w:t>
      </w:r>
      <w:r>
        <w:rPr>
          <w:rFonts w:eastAsia="Calibri"/>
          <w:sz w:val="28"/>
          <w:szCs w:val="28"/>
          <w:lang w:eastAsia="en-US"/>
        </w:rPr>
        <w:t xml:space="preserve">организационного, кадрового и финансового обеспечения департамента </w:t>
      </w:r>
      <w:r>
        <w:rPr>
          <w:sz w:val="28"/>
          <w:szCs w:val="28"/>
        </w:rPr>
        <w:t>в порядке, установленном Положением:</w:t>
      </w:r>
    </w:p>
    <w:p w14:paraId="79FD8DDA" w14:textId="77777777" w:rsidR="00D62D92" w:rsidRDefault="00D62D92" w:rsidP="00D62D9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обращение гражданина, замещавшего в департаменте должность гражданской службы, включенную в перечень </w:t>
      </w:r>
      <w:r>
        <w:rPr>
          <w:rFonts w:eastAsia="Calibri"/>
          <w:sz w:val="28"/>
          <w:szCs w:val="28"/>
        </w:rPr>
        <w:t xml:space="preserve">должностей государственной гражданской службы Новосибирской области в департаменте, при замещении которых государственные гражданские служащие Новосибирской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приказ ДМП НСО от 28.08.2024 № 114/53, </w:t>
      </w:r>
      <w:r>
        <w:rPr>
          <w:sz w:val="28"/>
          <w:szCs w:val="28"/>
        </w:rPr>
        <w:t xml:space="preserve"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 коммерческой или некоммерческой организации, если отдельные функции по государственному управлению </w:t>
      </w:r>
      <w:r>
        <w:rPr>
          <w:rFonts w:eastAsia="Calibri"/>
          <w:sz w:val="28"/>
          <w:szCs w:val="28"/>
        </w:rPr>
        <w:t>этой организацией входили в его должностные (служебные) обязанности, до истечения двух лет со дня увольнения с государственной гражданской службы;</w:t>
      </w:r>
    </w:p>
    <w:p w14:paraId="0F37E0BB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детей, представленное в соответствии </w:t>
      </w:r>
      <w:r w:rsidRPr="00A368D9">
        <w:rPr>
          <w:rFonts w:eastAsia="Calibri"/>
          <w:sz w:val="28"/>
          <w:szCs w:val="28"/>
        </w:rPr>
        <w:t>с пунктом 9 Положения о</w:t>
      </w:r>
      <w:r>
        <w:rPr>
          <w:rFonts w:eastAsia="Calibri"/>
          <w:sz w:val="28"/>
          <w:szCs w:val="28"/>
        </w:rPr>
        <w:t xml:space="preserve"> представлении гражданами, претендующими на замещение должностей государственной гражданской службы Новосибирской области, и государственными гражданскими служащими Новосибирской области сведений о доходах, об имуществе и обязательствах имущественного характера, утвержденного постановлением Губернатора Новосибирской области от 03.08.2009 № 333 (далее – Положение</w:t>
      </w:r>
      <w:r>
        <w:t xml:space="preserve"> </w:t>
      </w:r>
      <w:r>
        <w:rPr>
          <w:rFonts w:eastAsia="Calibri"/>
          <w:sz w:val="28"/>
          <w:szCs w:val="28"/>
        </w:rPr>
        <w:t xml:space="preserve"> о представлении сведений о доходах, об имуществе и обязательствах имущественного характера);</w:t>
      </w:r>
    </w:p>
    <w:p w14:paraId="6DB51536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заявление гражданского служащего о невозможности выполнить требования Федерального закона от 07.05.2013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</w:t>
      </w:r>
      <w:r w:rsidRPr="00A368D9">
        <w:rPr>
          <w:rFonts w:eastAsia="Calibri"/>
          <w:sz w:val="28"/>
          <w:szCs w:val="28"/>
        </w:rPr>
        <w:t>инструментами» (далее – Закон от 07.05.2013 № 79-ФЗ) в связи с арестом, запретом</w:t>
      </w:r>
      <w:r>
        <w:rPr>
          <w:rFonts w:eastAsia="Calibri"/>
          <w:sz w:val="28"/>
          <w:szCs w:val="28"/>
        </w:rPr>
        <w:t xml:space="preserve"> распоряжения, наложенными компетентными органами иностранного государства в соответствии с законодательством данного иностранного государства, на 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14:paraId="56FBAA0F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0FB7DB97" w14:textId="77777777" w:rsidR="00D62D92" w:rsidRDefault="00D62D92" w:rsidP="00D62D92">
      <w:pPr>
        <w:ind w:firstLine="709"/>
        <w:contextualSpacing/>
        <w:jc w:val="both"/>
        <w:rPr>
          <w:bCs/>
          <w:i/>
          <w:sz w:val="28"/>
          <w:szCs w:val="28"/>
        </w:rPr>
      </w:pPr>
      <w:r>
        <w:rPr>
          <w:sz w:val="28"/>
          <w:szCs w:val="28"/>
        </w:rPr>
        <w:t xml:space="preserve">уведомление гражданского служащего о возникновении независящих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</w:t>
      </w:r>
      <w:r w:rsidRPr="00A368D9">
        <w:rPr>
          <w:sz w:val="28"/>
          <w:szCs w:val="28"/>
        </w:rPr>
        <w:lastRenderedPageBreak/>
        <w:t xml:space="preserve">обязанностей, установленных </w:t>
      </w:r>
      <w:r w:rsidRPr="00A368D9">
        <w:rPr>
          <w:bCs/>
          <w:color w:val="000000" w:themeColor="text1"/>
          <w:sz w:val="28"/>
          <w:szCs w:val="28"/>
        </w:rPr>
        <w:t>Законом от 25.12.2008 № 273-ФЗ</w:t>
      </w:r>
      <w:r w:rsidRPr="00A368D9">
        <w:rPr>
          <w:sz w:val="28"/>
          <w:szCs w:val="28"/>
        </w:rPr>
        <w:t xml:space="preserve"> и другими</w:t>
      </w:r>
      <w:r>
        <w:rPr>
          <w:sz w:val="28"/>
          <w:szCs w:val="28"/>
        </w:rPr>
        <w:t xml:space="preserve"> федеральными законами в целях противодействия коррупции;</w:t>
      </w:r>
    </w:p>
    <w:p w14:paraId="1B6FF70A" w14:textId="77777777" w:rsidR="00D62D92" w:rsidRPr="00E073AC" w:rsidRDefault="00D62D92" w:rsidP="00D62D92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073AC">
        <w:rPr>
          <w:rFonts w:eastAsia="Calibri"/>
          <w:sz w:val="28"/>
          <w:szCs w:val="28"/>
          <w:lang w:eastAsia="en-US"/>
        </w:rPr>
        <w:t>3) представление представителя нанимателя или любого члена комиссии, касающееся обеспечения соблюдения гражданским служащим требований к</w:t>
      </w:r>
      <w:r>
        <w:rPr>
          <w:rFonts w:eastAsia="Calibri"/>
          <w:sz w:val="28"/>
          <w:szCs w:val="28"/>
          <w:lang w:eastAsia="en-US"/>
        </w:rPr>
        <w:t> </w:t>
      </w:r>
      <w:r w:rsidRPr="00E073AC">
        <w:rPr>
          <w:rFonts w:eastAsia="Calibri"/>
          <w:sz w:val="28"/>
          <w:szCs w:val="28"/>
          <w:lang w:eastAsia="en-US"/>
        </w:rPr>
        <w:t>служебному поведению и (или) требований об урегулировании конфликта интересов либо осуществления мер по предупреждению коррупции;</w:t>
      </w:r>
    </w:p>
    <w:p w14:paraId="3165038A" w14:textId="77777777" w:rsidR="00D62D92" w:rsidRPr="00E073AC" w:rsidRDefault="00D62D92" w:rsidP="00D62D9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73AC">
        <w:rPr>
          <w:rFonts w:eastAsia="Calibri"/>
          <w:sz w:val="28"/>
          <w:szCs w:val="28"/>
          <w:lang w:eastAsia="en-US"/>
        </w:rPr>
        <w:t>4) представление представителем нанимателя материалов проверки, свидетельствующих о представлении гражданским служащим недостоверных или неполных сведений, предусмотренных частью 1 статьи 3 Федерального закона от 03.12.2012 № 230-ФЗ «О контроле за соответствием расходов лиц, замещающих государственные должности, и иных лиц их доходам» (далее ‒ </w:t>
      </w:r>
      <w:r>
        <w:rPr>
          <w:rFonts w:eastAsia="Calibri"/>
          <w:sz w:val="28"/>
          <w:szCs w:val="28"/>
          <w:lang w:eastAsia="en-US"/>
        </w:rPr>
        <w:t>Закон от 03.12.2012 № 230-ФЗ</w:t>
      </w:r>
      <w:r w:rsidRPr="00E073AC">
        <w:rPr>
          <w:rFonts w:eastAsia="Calibri"/>
          <w:sz w:val="28"/>
          <w:szCs w:val="28"/>
          <w:lang w:eastAsia="en-US"/>
        </w:rPr>
        <w:t>);</w:t>
      </w:r>
    </w:p>
    <w:p w14:paraId="0B4594DC" w14:textId="77777777" w:rsidR="00D62D92" w:rsidRDefault="00D62D92" w:rsidP="00D62D9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73AC">
        <w:rPr>
          <w:rFonts w:eastAsia="Calibri"/>
          <w:sz w:val="28"/>
          <w:szCs w:val="28"/>
          <w:lang w:eastAsia="en-US"/>
        </w:rPr>
        <w:t xml:space="preserve">5) поступившее в соответствии с частью 4 статьи 12 </w:t>
      </w:r>
      <w:r>
        <w:rPr>
          <w:rFonts w:eastAsia="Calibri"/>
          <w:sz w:val="28"/>
          <w:szCs w:val="28"/>
          <w:lang w:eastAsia="en-US"/>
        </w:rPr>
        <w:t>Закона  от 25.12.2008 № 273-ФЗ</w:t>
      </w:r>
      <w:r w:rsidRPr="00E073AC">
        <w:rPr>
          <w:rFonts w:eastAsia="Calibri"/>
          <w:sz w:val="28"/>
          <w:szCs w:val="28"/>
          <w:lang w:eastAsia="en-US"/>
        </w:rPr>
        <w:t xml:space="preserve"> и статьей 64.1 Трудового кодекса Российской Федерации в </w:t>
      </w:r>
      <w:r>
        <w:rPr>
          <w:rFonts w:eastAsia="Calibri"/>
          <w:sz w:val="28"/>
          <w:szCs w:val="28"/>
          <w:lang w:eastAsia="en-US"/>
        </w:rPr>
        <w:t>департамент</w:t>
      </w:r>
      <w:r w:rsidRPr="00E073AC">
        <w:rPr>
          <w:rFonts w:eastAsia="Calibri"/>
          <w:sz w:val="28"/>
          <w:szCs w:val="28"/>
          <w:lang w:eastAsia="en-US"/>
        </w:rPr>
        <w:t xml:space="preserve"> уведомление коммерческой или некоммерческой организации о заключении с гражданином, замещавшим должность гражданской службы в </w:t>
      </w:r>
      <w:r>
        <w:rPr>
          <w:rFonts w:eastAsia="Calibri"/>
          <w:sz w:val="28"/>
          <w:szCs w:val="28"/>
          <w:lang w:eastAsia="en-US"/>
        </w:rPr>
        <w:t>департаменте</w:t>
      </w:r>
      <w:r w:rsidRPr="00E073AC">
        <w:rPr>
          <w:rFonts w:eastAsia="Calibri"/>
          <w:sz w:val="28"/>
          <w:szCs w:val="28"/>
          <w:lang w:eastAsia="en-US"/>
        </w:rPr>
        <w:t>, либо должность гражданской службы руководителя (заместителя руководителя) областного исполнительного органа государственной власти Новосибирской области, руководителя территориального исполнительного органа государственной власти Новосибирской области трудового или гражданско-правового договора на выполнение работ (оказание услуг), если 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гражданской службы, при условии, что указанному гражданину комиссией ранее было отказано во вступлении в трудовые и 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14:paraId="076C7997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15. Комиссия не рассматривает сообщения о преступлениях и об 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67815C23" w14:textId="77777777" w:rsidR="00D62D92" w:rsidRDefault="00D62D92" w:rsidP="00D62D92">
      <w:pPr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16. </w:t>
      </w:r>
      <w:r>
        <w:rPr>
          <w:sz w:val="28"/>
          <w:szCs w:val="28"/>
        </w:rPr>
        <w:t>Обращение, указанное в абзаце втором подпункта 2 пункта 14 Положения, подается гражданином, замещавшим должность государственной службы в департаменте, в отдел организационного, кадрового и финансового обеспечения департамента.</w:t>
      </w:r>
    </w:p>
    <w:p w14:paraId="68B89316" w14:textId="77777777" w:rsidR="00D62D92" w:rsidRDefault="00D62D92" w:rsidP="00D62D9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обращении гражданином указываются:</w:t>
      </w:r>
    </w:p>
    <w:p w14:paraId="0BEFB42C" w14:textId="77777777" w:rsidR="00D62D92" w:rsidRDefault="00D62D92" w:rsidP="00D62D9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(при наличии);</w:t>
      </w:r>
    </w:p>
    <w:p w14:paraId="05DFB529" w14:textId="77777777" w:rsidR="00D62D92" w:rsidRDefault="00D62D92" w:rsidP="00D62D9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рождения; </w:t>
      </w:r>
    </w:p>
    <w:p w14:paraId="723589B5" w14:textId="77777777" w:rsidR="00D62D92" w:rsidRDefault="00D62D92" w:rsidP="00D62D9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адрес места жительства;</w:t>
      </w:r>
    </w:p>
    <w:p w14:paraId="0AF0DE37" w14:textId="77777777" w:rsidR="00D62D92" w:rsidRDefault="00D62D92" w:rsidP="00D62D9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замещаемые должности в течение последних двух лет до дня увольнения с государственной гражданской службы;</w:t>
      </w:r>
    </w:p>
    <w:p w14:paraId="5589A864" w14:textId="77777777" w:rsidR="00D62D92" w:rsidRDefault="00D62D92" w:rsidP="00D62D9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и местонахождение коммерческой или некоммерческой организации;</w:t>
      </w:r>
    </w:p>
    <w:p w14:paraId="1D0DD7F3" w14:textId="77777777" w:rsidR="00D62D92" w:rsidRDefault="00D62D92" w:rsidP="00D62D9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характер деятельности коммерческой или некоммерческой организации;</w:t>
      </w:r>
    </w:p>
    <w:p w14:paraId="37225407" w14:textId="77777777" w:rsidR="00D62D92" w:rsidRDefault="00D62D92" w:rsidP="00D62D9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должностные (служебные) обязанности, исполняемые гражданином во время замещения им должности гражданской службы;</w:t>
      </w:r>
    </w:p>
    <w:p w14:paraId="3AFE66B6" w14:textId="77777777" w:rsidR="00D62D92" w:rsidRDefault="00D62D92" w:rsidP="00D62D9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функции по государственному управлению в отношении коммерческой или некоммерческой организации;</w:t>
      </w:r>
    </w:p>
    <w:p w14:paraId="4CB7299C" w14:textId="77777777" w:rsidR="00D62D92" w:rsidRDefault="00D62D92" w:rsidP="00D62D9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вид договора (трудовой или гражданско-правовой);</w:t>
      </w:r>
    </w:p>
    <w:p w14:paraId="29C4292E" w14:textId="77777777" w:rsidR="00D62D92" w:rsidRDefault="00D62D92" w:rsidP="00D62D92">
      <w:pPr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предполагаемый срок действия договора (трудовой или гражданско-правовой)</w:t>
      </w:r>
      <w:r>
        <w:rPr>
          <w:sz w:val="28"/>
          <w:szCs w:val="28"/>
        </w:rPr>
        <w:t>;</w:t>
      </w:r>
    </w:p>
    <w:p w14:paraId="656C8594" w14:textId="77777777" w:rsidR="00D62D92" w:rsidRDefault="00D62D92" w:rsidP="00D62D9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сумма оплаты за выполнение (оказание) по договору работ (услуг).</w:t>
      </w:r>
    </w:p>
    <w:p w14:paraId="0F4D5DA1" w14:textId="77777777" w:rsidR="00D62D92" w:rsidRDefault="00D62D92" w:rsidP="00D62D9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отделе организационного, кадрового и финансового обеспечения департамента осуществляется рассмотрение обращения, по результатам которого подготавливается мотивированное заключение по существу обращения с учетом </w:t>
      </w:r>
      <w:r w:rsidRPr="00A368D9">
        <w:rPr>
          <w:sz w:val="28"/>
          <w:szCs w:val="28"/>
        </w:rPr>
        <w:t xml:space="preserve">требований </w:t>
      </w:r>
      <w:hyperlink r:id="rId11" w:tooltip="garantF1://12064203.12" w:history="1">
        <w:r w:rsidRPr="00A368D9">
          <w:rPr>
            <w:sz w:val="28"/>
            <w:szCs w:val="28"/>
          </w:rPr>
          <w:t>статьи 12</w:t>
        </w:r>
      </w:hyperlink>
      <w:r w:rsidRPr="00A368D9">
        <w:rPr>
          <w:sz w:val="28"/>
          <w:szCs w:val="28"/>
        </w:rPr>
        <w:t xml:space="preserve"> </w:t>
      </w:r>
      <w:r w:rsidRPr="00A368D9">
        <w:rPr>
          <w:rFonts w:eastAsia="Calibri"/>
          <w:sz w:val="28"/>
          <w:szCs w:val="28"/>
          <w:lang w:eastAsia="en-US"/>
        </w:rPr>
        <w:t>Закона от 25.12.2008 № 273-ФЗ.</w:t>
      </w:r>
    </w:p>
    <w:p w14:paraId="260D9B51" w14:textId="77777777" w:rsidR="00D62D92" w:rsidRDefault="00D62D92" w:rsidP="00D62D9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17. Обращение, указанное в абзаце втором подпункта 2 пункта 14 Положения, может быть подано гражданским служащим, планирующим свое увольнение с государственной гражданской службы, и подлежит рассмотрению комиссией в соответствии с Положением.</w:t>
      </w:r>
    </w:p>
    <w:p w14:paraId="730C443F" w14:textId="77777777" w:rsidR="00D62D92" w:rsidRDefault="00D62D92" w:rsidP="00D62D92">
      <w:pPr>
        <w:ind w:firstLine="709"/>
        <w:contextualSpacing/>
        <w:jc w:val="both"/>
        <w:rPr>
          <w:sz w:val="28"/>
          <w:szCs w:val="28"/>
        </w:rPr>
      </w:pPr>
      <w:r w:rsidRPr="00244D4F">
        <w:rPr>
          <w:sz w:val="28"/>
          <w:szCs w:val="28"/>
        </w:rPr>
        <w:t>18. </w:t>
      </w:r>
      <w:r w:rsidRPr="00244D4F">
        <w:rPr>
          <w:rFonts w:eastAsia="Calibri"/>
          <w:sz w:val="28"/>
          <w:szCs w:val="28"/>
        </w:rPr>
        <w:t>Заявление, указанное в абзаце третьем подпункта 2 пункта 14 Положения,</w:t>
      </w:r>
      <w:r>
        <w:rPr>
          <w:rFonts w:eastAsia="Calibri"/>
          <w:sz w:val="28"/>
          <w:szCs w:val="28"/>
        </w:rPr>
        <w:t xml:space="preserve"> представляется гражданским служащим не позднее окончания срока представления сведений, установленного подпунктом «в» пункта 3 Положения о представлении сведений о доходах, об имуществе и обязательствах имущественного характера, в письменной форме согласно приложению, к Положению о представлении сведений о доходах, об имуществе и обязательствах имущественного характера.</w:t>
      </w:r>
    </w:p>
    <w:p w14:paraId="38A30C37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Заявление представляется гражданским служащим (за исключением лиц, замещающих должности, определенные подпунктами «а» и «б» пункта 7 Положения о представлении сведений о доходах, об имуществе и обязательствах имущественного характера) в отдел организационно-правовой и кадровой работы Управления.</w:t>
      </w:r>
    </w:p>
    <w:p w14:paraId="62186009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Заявление гражданского служащего, замещающего одну из должностей, </w:t>
      </w:r>
      <w:r w:rsidRPr="00244D4F">
        <w:rPr>
          <w:rFonts w:eastAsia="Calibri"/>
          <w:sz w:val="28"/>
          <w:szCs w:val="28"/>
        </w:rPr>
        <w:t>указанных в подпунктах «а» и «б» пункта 7 Положения о представлении сведений</w:t>
      </w:r>
      <w:r>
        <w:rPr>
          <w:rFonts w:eastAsia="Calibri"/>
          <w:sz w:val="28"/>
          <w:szCs w:val="28"/>
        </w:rPr>
        <w:t xml:space="preserve"> о доходах, об имуществе и обязательствах имущественного характера, представляется в орган Новосибирской области по профилактике коррупционных и иных правонарушений.</w:t>
      </w:r>
    </w:p>
    <w:p w14:paraId="5C29331A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заявлению приобщаются документы и иные материалы, подтверждающие факт невозможности и объективность причин, по которым гражданский служащий не может представить сведения о доходах, об имуществе и обязательствах имущественного характера супруги (супруга) и несовершеннолетних детей.</w:t>
      </w:r>
    </w:p>
    <w:p w14:paraId="339A539F" w14:textId="0E789053" w:rsidR="00D62D92" w:rsidRDefault="00D62D92" w:rsidP="00D62D92">
      <w:pPr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Отдел организационного, кадрового и финансового обеспечения департамента рассматривает заявление. По результатам рассмотрения указанного заявления </w:t>
      </w:r>
      <w:r>
        <w:rPr>
          <w:sz w:val="28"/>
          <w:szCs w:val="28"/>
        </w:rPr>
        <w:t>сотрудник отдела организационного, кадрового и финансового обеспечения департамента, ответственный за работу по профилактике коррупционных и иных правонарушений в департаменте,</w:t>
      </w:r>
      <w:r>
        <w:rPr>
          <w:rFonts w:eastAsia="Calibri"/>
          <w:sz w:val="28"/>
          <w:szCs w:val="28"/>
        </w:rPr>
        <w:t xml:space="preserve"> осуществляет подготовку мотивированного заключения.</w:t>
      </w:r>
    </w:p>
    <w:p w14:paraId="4286D92C" w14:textId="77777777" w:rsidR="00D62D92" w:rsidRDefault="00D62D92" w:rsidP="00D62D9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19. Уведомление, указанное в подпункте </w:t>
      </w:r>
      <w:r w:rsidRPr="00244D4F">
        <w:rPr>
          <w:sz w:val="28"/>
          <w:szCs w:val="28"/>
        </w:rPr>
        <w:t>5 пункта 14 Положения</w:t>
      </w:r>
      <w:r>
        <w:rPr>
          <w:sz w:val="28"/>
          <w:szCs w:val="28"/>
        </w:rPr>
        <w:t xml:space="preserve">, за исключением уведомлений, </w:t>
      </w:r>
      <w:r>
        <w:rPr>
          <w:rFonts w:eastAsia="Calibri"/>
          <w:sz w:val="28"/>
          <w:szCs w:val="28"/>
        </w:rPr>
        <w:t xml:space="preserve">поступивших в отношении граждан, замещавших должности гражданской службы руководителя департамента, заместителей руководителя департамента, </w:t>
      </w:r>
      <w:r>
        <w:rPr>
          <w:sz w:val="28"/>
          <w:szCs w:val="28"/>
        </w:rPr>
        <w:t xml:space="preserve">рассматривается должностным лицом отдела организационного, кадровой и финансового обеспечений департамента, которое осуществляет подготовку мотивированного заключения о соблюдении гражданином, замещавшим должность гражданской службы в Управлении, </w:t>
      </w:r>
      <w:r w:rsidRPr="00244D4F">
        <w:rPr>
          <w:sz w:val="28"/>
          <w:szCs w:val="28"/>
        </w:rPr>
        <w:t xml:space="preserve">требований </w:t>
      </w:r>
      <w:hyperlink r:id="rId12" w:tooltip="garantF1://12064203.12" w:history="1">
        <w:r w:rsidRPr="00244D4F">
          <w:rPr>
            <w:sz w:val="28"/>
            <w:szCs w:val="28"/>
          </w:rPr>
          <w:t>статьи 12</w:t>
        </w:r>
      </w:hyperlink>
      <w:r w:rsidRPr="00244D4F">
        <w:rPr>
          <w:sz w:val="28"/>
          <w:szCs w:val="28"/>
        </w:rPr>
        <w:t xml:space="preserve"> Закона от 25.12.2008 № 273-ФЗ.</w:t>
      </w:r>
    </w:p>
    <w:p w14:paraId="4A4641BA" w14:textId="77777777" w:rsidR="00D62D92" w:rsidRPr="00D31682" w:rsidRDefault="00D62D92" w:rsidP="00D62D92">
      <w:pPr>
        <w:ind w:firstLine="709"/>
        <w:jc w:val="both"/>
        <w:rPr>
          <w:sz w:val="28"/>
        </w:rPr>
      </w:pPr>
      <w:r w:rsidRPr="00D31682">
        <w:rPr>
          <w:sz w:val="28"/>
          <w:szCs w:val="28"/>
        </w:rPr>
        <w:t>20. </w:t>
      </w:r>
      <w:r w:rsidRPr="00D31682">
        <w:rPr>
          <w:rFonts w:eastAsia="Calibri"/>
          <w:sz w:val="28"/>
          <w:szCs w:val="28"/>
        </w:rPr>
        <w:t xml:space="preserve">Уведомление, указанное в абзаце пятом подпункта 2 пункта 14 Положения, рассматривается </w:t>
      </w:r>
      <w:r w:rsidRPr="00D31682">
        <w:rPr>
          <w:sz w:val="28"/>
          <w:szCs w:val="28"/>
        </w:rPr>
        <w:t xml:space="preserve">должностным лицом отдела организационного, кадровой и финансового обеспечений департамента, </w:t>
      </w:r>
      <w:r w:rsidRPr="00D31682">
        <w:rPr>
          <w:rFonts w:eastAsia="Calibri"/>
          <w:sz w:val="28"/>
          <w:szCs w:val="28"/>
        </w:rPr>
        <w:t xml:space="preserve"> который осуществляет подготовку мотивированного заключения по результатам рассмотрения уведомления в порядке, утвержденном приказом ДМП НСО от 24.04.2024 №</w:t>
      </w:r>
      <w:r>
        <w:rPr>
          <w:rFonts w:eastAsia="Calibri"/>
          <w:sz w:val="28"/>
          <w:szCs w:val="28"/>
        </w:rPr>
        <w:t xml:space="preserve"> </w:t>
      </w:r>
      <w:r w:rsidRPr="00D31682">
        <w:rPr>
          <w:rFonts w:eastAsia="Calibri"/>
          <w:sz w:val="28"/>
          <w:szCs w:val="28"/>
        </w:rPr>
        <w:t>50/ 53 «</w:t>
      </w:r>
      <w:r w:rsidRPr="00D31682">
        <w:rPr>
          <w:sz w:val="28"/>
        </w:rPr>
        <w:t>Об утверждении Порядка уведомления представителя нанимателя о фактах обращения в целях склонения государственного гражданского служащего к совершению коррупционных правонарушений, перечне сведений, содержащихся в уведомлениях, организации проверки этих сведений и порядке регистрации уведомлений в департаменте молодёжной политики Новосибирской области</w:t>
      </w:r>
      <w:r>
        <w:rPr>
          <w:sz w:val="28"/>
        </w:rPr>
        <w:t>».</w:t>
      </w:r>
    </w:p>
    <w:p w14:paraId="0454671F" w14:textId="77777777" w:rsidR="00D62D92" w:rsidRDefault="00D62D92" w:rsidP="00D62D92">
      <w:pPr>
        <w:ind w:firstLine="709"/>
        <w:contextualSpacing/>
        <w:jc w:val="both"/>
      </w:pPr>
      <w:r>
        <w:rPr>
          <w:rFonts w:eastAsia="Calibri"/>
          <w:sz w:val="28"/>
          <w:szCs w:val="28"/>
        </w:rPr>
        <w:t>21. Уведомление, указанное в абзаце шестом подпункта 2 пункта 14 настоящего Положения, подается в комиссию:</w:t>
      </w:r>
    </w:p>
    <w:p w14:paraId="3504CEFA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гражданским служащим (</w:t>
      </w:r>
      <w:r>
        <w:rPr>
          <w:sz w:val="28"/>
          <w:szCs w:val="28"/>
        </w:rPr>
        <w:t>за исключением должности руководителя департамента, заместителей руководителя</w:t>
      </w:r>
      <w:r>
        <w:rPr>
          <w:rFonts w:eastAsia="Calibri"/>
          <w:sz w:val="28"/>
          <w:szCs w:val="28"/>
        </w:rPr>
        <w:t xml:space="preserve">) посредством представления в отдел </w:t>
      </w:r>
      <w:r>
        <w:rPr>
          <w:sz w:val="28"/>
          <w:szCs w:val="28"/>
        </w:rPr>
        <w:t>организационного, кадровой и финансового обеспечений департамента</w:t>
      </w:r>
      <w:r>
        <w:rPr>
          <w:rFonts w:eastAsia="Calibri"/>
          <w:sz w:val="28"/>
          <w:szCs w:val="28"/>
        </w:rPr>
        <w:t>;</w:t>
      </w:r>
    </w:p>
    <w:p w14:paraId="148527F0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гражданским служащим, замещающим должность </w:t>
      </w:r>
      <w:r>
        <w:rPr>
          <w:sz w:val="28"/>
          <w:szCs w:val="28"/>
        </w:rPr>
        <w:t>руководителя департамента или заместителя руководителя департамента,</w:t>
      </w:r>
      <w:r>
        <w:rPr>
          <w:rFonts w:eastAsia="Calibri"/>
          <w:sz w:val="28"/>
          <w:szCs w:val="28"/>
        </w:rPr>
        <w:t xml:space="preserve"> посредством представления в </w:t>
      </w:r>
      <w:r>
        <w:rPr>
          <w:sz w:val="28"/>
          <w:szCs w:val="28"/>
        </w:rPr>
        <w:t>отдел по профилактике коррупционных и иных правонарушений администрации Губернатора Новосибирской области и Правительства Новосибирской области</w:t>
      </w:r>
      <w:r>
        <w:rPr>
          <w:rFonts w:eastAsia="Calibri"/>
          <w:sz w:val="28"/>
          <w:szCs w:val="28"/>
        </w:rPr>
        <w:t>.</w:t>
      </w:r>
    </w:p>
    <w:p w14:paraId="5359D0DE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Уведомление, указанное в абзаце шестом подпункта 2 пункта 14 Положения, подается гражданским служащим в течение трех рабочих дней со дня, когда ему стало известно о возникновении независящих от него обстоятельств, препятствующих соблюдению ограничений и запретов, требований о предотвращении или об урегулировании конфликта интересов и исполнению </w:t>
      </w:r>
      <w:r w:rsidRPr="00244D4F">
        <w:rPr>
          <w:rFonts w:eastAsia="Calibri"/>
          <w:sz w:val="28"/>
          <w:szCs w:val="28"/>
        </w:rPr>
        <w:t xml:space="preserve">обязанностей, установленных </w:t>
      </w:r>
      <w:r w:rsidRPr="00244D4F">
        <w:rPr>
          <w:sz w:val="28"/>
          <w:szCs w:val="28"/>
        </w:rPr>
        <w:t>Законом от 25.12.2008 № 273-ФЗ</w:t>
      </w:r>
      <w:r w:rsidRPr="00244D4F">
        <w:rPr>
          <w:rFonts w:eastAsia="Calibri"/>
          <w:sz w:val="28"/>
          <w:szCs w:val="28"/>
        </w:rPr>
        <w:t xml:space="preserve"> и другими</w:t>
      </w:r>
      <w:r>
        <w:rPr>
          <w:rFonts w:eastAsia="Calibri"/>
          <w:sz w:val="28"/>
          <w:szCs w:val="28"/>
        </w:rPr>
        <w:t xml:space="preserve"> федеральными законами в целях противодействия коррупции (далее – обстоятельства, не зависящие от воли физического лица), в виде документа на бумажном носителе с приложением документов, иных материалов и (или) информации (при наличии), подтверждающих факт наступления независящих от него обстоятельств. В случае если обстоятельства, не зависящие от воли физического лица, препятствуют подаче уведомления об этом в установленный срок, такое уведомление должно быть подано не позднее десяти рабочих дней со дня прекращения указанных обстоятельств.</w:t>
      </w:r>
    </w:p>
    <w:p w14:paraId="37AEB4B5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Отдел </w:t>
      </w:r>
      <w:r>
        <w:rPr>
          <w:sz w:val="28"/>
          <w:szCs w:val="28"/>
        </w:rPr>
        <w:t>организационного, кадровой и финансового обеспечений департамента</w:t>
      </w:r>
      <w:r>
        <w:rPr>
          <w:rFonts w:eastAsia="Calibri"/>
          <w:sz w:val="28"/>
          <w:szCs w:val="28"/>
        </w:rPr>
        <w:t xml:space="preserve"> обеспечивает рассмотрение уведомления, указанного в абзаце </w:t>
      </w:r>
      <w:r>
        <w:rPr>
          <w:rFonts w:eastAsia="Calibri"/>
          <w:sz w:val="28"/>
          <w:szCs w:val="28"/>
        </w:rPr>
        <w:lastRenderedPageBreak/>
        <w:t>шестом подпункта 2 пункта 14 Положения, и подготовку мотивированного заключения по результатам его рассмотрения.</w:t>
      </w:r>
    </w:p>
    <w:p w14:paraId="44575859" w14:textId="77777777" w:rsidR="00D62D92" w:rsidRDefault="00D62D92" w:rsidP="00D62D9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 При подготовке мотивированного заключения по результатам рассмотрения обращения, указанного в абзаце втором подпункта 2 пункта 14 Положения, или уведомлений, указанных в абзацах пятом, шестом подпункта 2 </w:t>
      </w:r>
      <w:r w:rsidRPr="00D31682">
        <w:rPr>
          <w:sz w:val="28"/>
          <w:szCs w:val="28"/>
        </w:rPr>
        <w:t xml:space="preserve">и подпункте 5 пункта 14 Положения, </w:t>
      </w:r>
      <w:r>
        <w:rPr>
          <w:sz w:val="28"/>
          <w:szCs w:val="28"/>
        </w:rPr>
        <w:t>должностное лицо</w:t>
      </w:r>
      <w:r w:rsidRPr="00D31682">
        <w:rPr>
          <w:sz w:val="28"/>
          <w:szCs w:val="28"/>
        </w:rPr>
        <w:t xml:space="preserve"> отдела </w:t>
      </w:r>
      <w:r>
        <w:rPr>
          <w:sz w:val="28"/>
          <w:szCs w:val="28"/>
        </w:rPr>
        <w:t xml:space="preserve">организационного, кадровой и финансового обеспечений департамента имеет право проводить собеседование с гражданским служащим, представившим обращение или уведомление, получать от него письменные пояснения, </w:t>
      </w:r>
      <w:r>
        <w:rPr>
          <w:rFonts w:eastAsia="Calibri"/>
          <w:sz w:val="28"/>
          <w:szCs w:val="28"/>
        </w:rPr>
        <w:t>осуществлять подготовку проектов запросов для направления в установленном порядке в государственные органы, органы местного самоуправления и заинтересованные организации.</w:t>
      </w:r>
      <w:r>
        <w:rPr>
          <w:sz w:val="28"/>
          <w:szCs w:val="28"/>
        </w:rPr>
        <w:t xml:space="preserve">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65E52AF1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bookmarkStart w:id="3" w:name="Par0"/>
      <w:bookmarkEnd w:id="3"/>
      <w:r>
        <w:rPr>
          <w:rFonts w:eastAsia="Calibri"/>
          <w:sz w:val="28"/>
          <w:szCs w:val="28"/>
        </w:rPr>
        <w:t xml:space="preserve">23. При подготовке мотивированного заключения по результатам рассмотрения заявления, указанного в абзаце третьем подпункта 2 пункта 14 Положения, </w:t>
      </w:r>
      <w:r>
        <w:rPr>
          <w:sz w:val="28"/>
          <w:szCs w:val="28"/>
        </w:rPr>
        <w:t>должностное лицо</w:t>
      </w:r>
      <w:r w:rsidRPr="00D31682">
        <w:rPr>
          <w:sz w:val="28"/>
          <w:szCs w:val="28"/>
        </w:rPr>
        <w:t xml:space="preserve"> отдела </w:t>
      </w:r>
      <w:r>
        <w:rPr>
          <w:sz w:val="28"/>
          <w:szCs w:val="28"/>
        </w:rPr>
        <w:t>организационного, кадровой и финансового обеспечений департамента</w:t>
      </w:r>
      <w:r>
        <w:rPr>
          <w:rFonts w:eastAsia="Calibri"/>
          <w:sz w:val="28"/>
          <w:szCs w:val="28"/>
        </w:rPr>
        <w:t xml:space="preserve"> имеет право проводить собеседование с гражданским служащим, представившим заявление, получать от него письменные пояснения, осуществлять подготовку проектов запросов для направления в установленном порядке в государственные органы, органы местного самоуправления и заинтересованные организации.</w:t>
      </w:r>
    </w:p>
    <w:p w14:paraId="23AD4CE0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Заявление, а также мотивированное заключение и другие материалы в течение семи дней со дня поступления, а в случае направления запросов, предусмотренных абзацем первым настоящего пункта, в течение трех дней с момента поступления ответов на запросы, но не позднее двадцати дней со дня поступления заявления, представляются председателю комиссии.</w:t>
      </w:r>
    </w:p>
    <w:p w14:paraId="4A6AE160" w14:textId="77777777" w:rsidR="00D62D92" w:rsidRDefault="00D62D92" w:rsidP="00D62D92">
      <w:pPr>
        <w:ind w:firstLine="709"/>
        <w:contextualSpacing/>
        <w:jc w:val="both"/>
        <w:rPr>
          <w:rFonts w:eastAsia="Calibri"/>
          <w:strike/>
          <w:sz w:val="28"/>
          <w:szCs w:val="28"/>
        </w:rPr>
      </w:pPr>
      <w:r>
        <w:rPr>
          <w:sz w:val="28"/>
          <w:szCs w:val="28"/>
        </w:rPr>
        <w:t>24.</w:t>
      </w:r>
      <w:r>
        <w:rPr>
          <w:rFonts w:eastAsia="Calibri"/>
          <w:sz w:val="28"/>
          <w:szCs w:val="28"/>
        </w:rPr>
        <w:t> Мотивированные заключения, предусмотренные пунктами 16, 19, 20, 21, 23 Положения, должны содержать:</w:t>
      </w:r>
    </w:p>
    <w:p w14:paraId="0154FBF7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1) информацию, изложенную в обращениях, заявлениях или уведомлениях, указанных в </w:t>
      </w:r>
      <w:r>
        <w:rPr>
          <w:sz w:val="28"/>
          <w:szCs w:val="28"/>
        </w:rPr>
        <w:t>абзацах втором, третьем, пятом и шестом подпункта 2 пункта 14 Положения</w:t>
      </w:r>
      <w:r>
        <w:rPr>
          <w:rFonts w:eastAsia="Calibri"/>
          <w:sz w:val="28"/>
          <w:szCs w:val="28"/>
        </w:rPr>
        <w:t>;</w:t>
      </w:r>
    </w:p>
    <w:p w14:paraId="3452EF46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 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6CB22147" w14:textId="77777777" w:rsidR="00D62D92" w:rsidRDefault="00D62D92" w:rsidP="00D62D92">
      <w:pPr>
        <w:ind w:firstLine="709"/>
        <w:contextualSpacing/>
        <w:jc w:val="both"/>
        <w:rPr>
          <w:rFonts w:eastAsia="Calibri"/>
          <w:strike/>
          <w:sz w:val="28"/>
          <w:szCs w:val="28"/>
        </w:rPr>
      </w:pPr>
      <w:r>
        <w:rPr>
          <w:rFonts w:eastAsia="Calibri"/>
          <w:sz w:val="28"/>
          <w:szCs w:val="28"/>
        </w:rPr>
        <w:t xml:space="preserve">3) мотивированный вывод по результатам предварительного рассмотрения обращений, заявлений и уведомлений, указанных </w:t>
      </w:r>
      <w:r>
        <w:rPr>
          <w:sz w:val="28"/>
          <w:szCs w:val="28"/>
        </w:rPr>
        <w:t xml:space="preserve">абзацах втором, третьем, пятом и шестом подпункта 2 и подпункте 5 пункта </w:t>
      </w:r>
      <w:r>
        <w:rPr>
          <w:rFonts w:eastAsia="Calibri"/>
          <w:sz w:val="28"/>
          <w:szCs w:val="28"/>
        </w:rPr>
        <w:t>14 Положения, а также рекомендации для принятия одного из решений в соответствии с пунктами 34, 35, 37, 40 Положения или иного решения.</w:t>
      </w:r>
    </w:p>
    <w:p w14:paraId="08B385C3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lastRenderedPageBreak/>
        <w:t>25. Председатель комиссии при поступлении к нему в порядке, установленном Положением, информации, содержащей основание для проведения заседания комиссии:</w:t>
      </w:r>
    </w:p>
    <w:p w14:paraId="6A1F475B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1) 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26 и 27 Положения; </w:t>
      </w:r>
    </w:p>
    <w:p w14:paraId="4D014CC4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2) 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отдел организационного, кадровой и финансового обеспечений департамента и с результатами ее проверки;</w:t>
      </w:r>
    </w:p>
    <w:p w14:paraId="45EAEBD2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3) рассматривает ходатайства о приглашении на заседание комиссии лиц, указанных в подпункте 2 пункта 11 Положения, принимает решение об их удовлетворении (об отказе в удовлетворении) и о рассмотрении (об отказе в рассмотрении) в ходе заседания комиссии дополнительных материалов.</w:t>
      </w:r>
    </w:p>
    <w:p w14:paraId="6065B15A" w14:textId="77777777" w:rsidR="00D62D92" w:rsidRDefault="00D62D92" w:rsidP="00D62D9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26. Заседание комиссии по рассмотрению заявлений, указанных в абзацах третьем и четвертом подпункта 2 пункта 14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3851B046" w14:textId="77777777" w:rsidR="00D62D92" w:rsidRDefault="00D62D92" w:rsidP="00D62D9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27. Уведомление, указанное в подпункте 5 пункта 14 Положения, как правило, рассматривается на очередном (плановом) заседании комиссии.</w:t>
      </w:r>
    </w:p>
    <w:p w14:paraId="30E43A75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28. Заседание комиссии проводится, как правило, в присутствии гражданского служащего, в отношении которого рассматривается вопрос о соблюдении требований к служебному поведению и (или) требований об урегулировании конфликта интересов, или гражданина, замещавшего должность государственной гражданской службы в государственном органе. О намерении лично присутствовать на заседании комиссии гражданский служащий или гражданин указывает в обращении, заявлении или уведомлении, представляемых в соответствии с подпунктом 2 пункта 14 Положения.</w:t>
      </w:r>
    </w:p>
    <w:p w14:paraId="3EA369DA" w14:textId="77777777" w:rsidR="00D62D92" w:rsidRDefault="00D62D92" w:rsidP="00D62D92">
      <w:pPr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29. Заседания комиссии могут проводиться в отсутствие гражданского служащего или гражданина в случае:</w:t>
      </w:r>
    </w:p>
    <w:p w14:paraId="1E20B7C0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 если в обращении, заявлении или уведомлении, предусмотренных подпунктом 2 пункта 14 Положения, не содержится указания о намерении гражданского служащего или гражданина лично присутствовать на заседании комиссии;</w:t>
      </w:r>
    </w:p>
    <w:p w14:paraId="6835F546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 если гражданский служащий или гражданин, намеревающийся лично присутствовать на заседании комиссии и надлежащим образом извещенный о времени и месте его проведения, не явился на заседание комиссии.</w:t>
      </w:r>
    </w:p>
    <w:p w14:paraId="790F64EE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30. На заседании комиссии заслушиваются пояснения гражданского служащего или гражданина, замещавшего должность гражданской службы в департаменте (с их согласия), и иных лиц, рассматриваются материалы по </w:t>
      </w:r>
      <w:r>
        <w:rPr>
          <w:rFonts w:eastAsia="Calibri"/>
          <w:sz w:val="28"/>
          <w:szCs w:val="28"/>
        </w:rPr>
        <w:lastRenderedPageBreak/>
        <w:t>существу вынесенных на данное заседание вопросов, а также дополнительные материалы.</w:t>
      </w:r>
    </w:p>
    <w:p w14:paraId="5E9FEAE1" w14:textId="77777777" w:rsidR="00D62D92" w:rsidRDefault="00D62D92" w:rsidP="00D62D92">
      <w:pPr>
        <w:ind w:firstLine="709"/>
        <w:contextualSpacing/>
        <w:jc w:val="both"/>
        <w:rPr>
          <w:sz w:val="28"/>
          <w:szCs w:val="28"/>
        </w:rPr>
      </w:pPr>
      <w:bookmarkStart w:id="4" w:name="sub_2044"/>
      <w:r>
        <w:rPr>
          <w:sz w:val="28"/>
          <w:szCs w:val="28"/>
        </w:rPr>
        <w:t xml:space="preserve">31. Члены комиссии </w:t>
      </w:r>
      <w:r>
        <w:rPr>
          <w:rFonts w:eastAsia="Calibri"/>
          <w:sz w:val="28"/>
          <w:szCs w:val="28"/>
        </w:rPr>
        <w:t>и лица, участвовавшие в ее заседании, не вправе разглашать сведения, ставшие им известными в ходе работы комиссии.</w:t>
      </w:r>
    </w:p>
    <w:p w14:paraId="3802B3A6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32. </w:t>
      </w:r>
      <w:r>
        <w:rPr>
          <w:rFonts w:eastAsia="Calibri"/>
          <w:sz w:val="28"/>
          <w:szCs w:val="28"/>
        </w:rPr>
        <w:t>По итогам рассмотрения вопроса, указанного в абзаце втором подпункта 1 пункта 14 настоящего Положения, комиссия принимает одно из следующих решений:</w:t>
      </w:r>
      <w:bookmarkStart w:id="5" w:name="Par2"/>
      <w:bookmarkEnd w:id="5"/>
    </w:p>
    <w:p w14:paraId="5AB2AF16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1) установить, что сведения, представленные гражданским служащим в соответствии с подпунктом «а» пункта 2 Положения о проверке </w:t>
      </w:r>
      <w:proofErr w:type="gramStart"/>
      <w:r>
        <w:rPr>
          <w:rFonts w:eastAsia="Calibri"/>
          <w:sz w:val="28"/>
          <w:szCs w:val="28"/>
        </w:rPr>
        <w:t>достоверности</w:t>
      </w:r>
      <w:r>
        <w:rPr>
          <w:rFonts w:eastAsia="Calibri"/>
          <w:sz w:val="28"/>
          <w:szCs w:val="28"/>
          <w:highlight w:val="yellow"/>
        </w:rPr>
        <w:t xml:space="preserve">  </w:t>
      </w:r>
      <w:r>
        <w:rPr>
          <w:rFonts w:eastAsia="Calibri"/>
          <w:sz w:val="28"/>
          <w:szCs w:val="28"/>
        </w:rPr>
        <w:t>являются</w:t>
      </w:r>
      <w:proofErr w:type="gramEnd"/>
      <w:r>
        <w:rPr>
          <w:rFonts w:eastAsia="Calibri"/>
          <w:sz w:val="28"/>
          <w:szCs w:val="28"/>
        </w:rPr>
        <w:t xml:space="preserve"> достоверными и полными;</w:t>
      </w:r>
    </w:p>
    <w:p w14:paraId="13F3B949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 установить, что сведения, представленные государственным гражданским служащим в соответствии с подпунктом «а» пункта 2 Положения о проверке достоверности, являются недостоверными и (или) неполными. В этом случае комиссия рекомендует руководителю департамента применить к гражданскому служащему меру ответственности, предусмотренную нормативными правовыми актами Российской Федерации.</w:t>
      </w:r>
    </w:p>
    <w:p w14:paraId="0817D447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33. По итогам рассмотрения вопроса, указанного в абзаце третьем подпункта 1 пункта 14 Положения, комиссия принимает одно из следующих решений:</w:t>
      </w:r>
    </w:p>
    <w:p w14:paraId="15376876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 установить, что гражданский служащий соблюдал требования к служебному поведению и (или) требования об урегулировании конфликта интересов;</w:t>
      </w:r>
    </w:p>
    <w:p w14:paraId="09AF20FB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 установить, что гражданский служащий не соблюдал требования к служебному поведению и (или) требования об урегулировании конфликта интересов. В этом случае комиссия рекомендует руководителю департамента указать гражданскому служащему на недопустимость нарушения требований к служебному поведению и (или) требований об урегулировании конфликта интересов либо применить к гражданскому служащему меру ответственности, предусмотренную нормативными правовыми актами Российской Федерации.</w:t>
      </w:r>
    </w:p>
    <w:p w14:paraId="1E90F3CF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34. По итогам рассмотрения вопроса, указанного в абзаце втором подпункта 2 пункта 14 Положения, комиссия принимает одно из следующих решений:</w:t>
      </w:r>
    </w:p>
    <w:p w14:paraId="39E60FA3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 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49F2A5F9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 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14:paraId="7CD61F6A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35. По итогам рассмотрения вопроса, указанного в абзаце третьем подпункта 2 пункта 14 Положения, комиссия принимает одно из следующих решений:</w:t>
      </w:r>
    </w:p>
    <w:p w14:paraId="3D801D2B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1) признать, что причина непредставления гражданским служащим сведений о доходах, об имуществе и обязательствах имущественного характера своих </w:t>
      </w:r>
      <w:r>
        <w:rPr>
          <w:rFonts w:eastAsia="Calibri"/>
          <w:sz w:val="28"/>
          <w:szCs w:val="28"/>
        </w:rPr>
        <w:lastRenderedPageBreak/>
        <w:t>супруги (супруга) и несовершеннолетних детей является объективной и уважительной;</w:t>
      </w:r>
    </w:p>
    <w:p w14:paraId="76EBD79B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 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 представлению указанных сведений;</w:t>
      </w:r>
    </w:p>
    <w:p w14:paraId="50BB3F1B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 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департамента применить к государственному служащему меру ответственности, предусмотренную нормативными правовыми актами Российской Федерации.</w:t>
      </w:r>
    </w:p>
    <w:p w14:paraId="3A70DAEE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36. По итогам рассмотрения вопроса, указанного в подпункте 4 пункта 14 Положения, комиссия принимает одно из следующих решений:</w:t>
      </w:r>
    </w:p>
    <w:p w14:paraId="168BBA6D" w14:textId="77777777" w:rsidR="00D62D92" w:rsidRPr="00D146FB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D146FB">
        <w:rPr>
          <w:rFonts w:eastAsia="Calibri"/>
          <w:sz w:val="28"/>
          <w:szCs w:val="28"/>
        </w:rPr>
        <w:t xml:space="preserve">а) признать, что сведения, представленные гражданским служащим в соответствии с </w:t>
      </w:r>
      <w:hyperlink r:id="rId13" w:tooltip="consultantplus://offline/ref=3F574D1FB6A49AABE7899C705F32506E43EAC7DA9DFD335D7F8DA71ACE0C1F10593E7704A61F50B669BCDDE51883C4DD5785FC665FBB562301aFH" w:history="1">
        <w:r w:rsidRPr="00D146FB">
          <w:rPr>
            <w:rFonts w:eastAsia="Calibri"/>
            <w:sz w:val="28"/>
            <w:szCs w:val="28"/>
          </w:rPr>
          <w:t>частью 1 статьи 3</w:t>
        </w:r>
      </w:hyperlink>
      <w:r w:rsidRPr="00D146FB">
        <w:rPr>
          <w:rFonts w:eastAsia="Calibri"/>
          <w:sz w:val="28"/>
          <w:szCs w:val="28"/>
        </w:rPr>
        <w:t xml:space="preserve"> Закона от 03.12.2012 № 230-ФЗ, являются достоверными и полными;</w:t>
      </w:r>
    </w:p>
    <w:p w14:paraId="097B9289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D146FB">
        <w:rPr>
          <w:rFonts w:eastAsia="Calibri"/>
          <w:sz w:val="28"/>
          <w:szCs w:val="28"/>
        </w:rPr>
        <w:t xml:space="preserve">б) признать, что сведения, представленные гражданским служащим в соответствии с </w:t>
      </w:r>
      <w:hyperlink r:id="rId14" w:tooltip="consultantplus://offline/ref=3F574D1FB6A49AABE7899C705F32506E43EAC7DA9DFD335D7F8DA71ACE0C1F10593E7704A61F50B669BCDDE51883C4DD5785FC665FBB562301aFH" w:history="1">
        <w:r w:rsidRPr="00D146FB">
          <w:rPr>
            <w:rFonts w:eastAsia="Calibri"/>
            <w:sz w:val="28"/>
            <w:szCs w:val="28"/>
          </w:rPr>
          <w:t>частью 1 статьи 3</w:t>
        </w:r>
      </w:hyperlink>
      <w:r w:rsidRPr="00D146FB">
        <w:rPr>
          <w:rFonts w:eastAsia="Calibri"/>
          <w:sz w:val="28"/>
          <w:szCs w:val="28"/>
        </w:rPr>
        <w:t xml:space="preserve"> Закона от 03.12.2012 № 230-ФЗ, являются</w:t>
      </w:r>
      <w:r>
        <w:rPr>
          <w:rFonts w:eastAsia="Calibri"/>
          <w:sz w:val="28"/>
          <w:szCs w:val="28"/>
        </w:rPr>
        <w:t xml:space="preserve"> недостоверными и (или) неполными. В этом случае комиссия рекомендует руководителю департамента применить к гражданскому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64B14851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37. По итогам рассмотрения вопроса, указанного в абзаце четвертом подпункта 2 пункта 14 Положения, комиссия принимает одно из следующих решений:</w:t>
      </w:r>
    </w:p>
    <w:p w14:paraId="00302E43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 признать, что обстоятельства, препятствующие выполнению требований Закона от 07.05.2013 № 79-ФЗ, являются объективными и уважительными;</w:t>
      </w:r>
    </w:p>
    <w:p w14:paraId="536B63DB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 признать, что обстоятельства, препятствующие выполнению требований Закона от 07.05.2013 № 79-ФЗ, не являются объективными и уважительными. В этом случае комиссия рекомендует руководителю департамента применить к гражданскому служащему конкретную меру ответственности.</w:t>
      </w:r>
    </w:p>
    <w:p w14:paraId="59E2A625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bookmarkStart w:id="6" w:name="Par10"/>
      <w:bookmarkEnd w:id="6"/>
      <w:r>
        <w:rPr>
          <w:rFonts w:eastAsia="Calibri"/>
          <w:sz w:val="28"/>
          <w:szCs w:val="28"/>
        </w:rPr>
        <w:t>38. По итогам рассмотрения вопроса, указанного в абзаце пятом подпункта 2 пункта 14 Положения, комиссия принимает одно из следующих решений:</w:t>
      </w:r>
    </w:p>
    <w:p w14:paraId="670CBCA5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 признать, что при исполнении гражданским служащим должностных обязанностей конфликт интересов отсутствует;</w:t>
      </w:r>
    </w:p>
    <w:p w14:paraId="6EADF2A9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 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 В этом случае комиссия рекомендует гражданскому служащему и (или) руководителю департамента принять меры по урегулированию конфликта интересов или по недопущению его возникновения;</w:t>
      </w:r>
    </w:p>
    <w:p w14:paraId="22432CBD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3) признать, что гражданский служащий не соблюдал требования об урегулировании конфликта интересов. В этом случае комиссия рекомендует руководителю департамента применить к гражданскому служащему конкретную меру ответственности.</w:t>
      </w:r>
    </w:p>
    <w:p w14:paraId="06182582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39. По итогам рассмотрения вопросов, указанных в </w:t>
      </w:r>
      <w:hyperlink r:id="rId15" w:tooltip="consultantplus://offline/ref=3F574D1FB6A49AABE789827D495E0E674EE29CDE94FB3D0C2ADAA14D915C1945197E7151E55B5DB561B789B75ADD9D8D1ACEF16448A75622027A08EB0Ca1H" w:history="1">
        <w:r>
          <w:rPr>
            <w:rFonts w:eastAsia="Calibri"/>
            <w:sz w:val="28"/>
            <w:szCs w:val="28"/>
          </w:rPr>
          <w:t>подпунктах 1</w:t>
        </w:r>
      </w:hyperlink>
      <w:r>
        <w:rPr>
          <w:rFonts w:eastAsia="Calibri"/>
          <w:sz w:val="28"/>
          <w:szCs w:val="28"/>
        </w:rPr>
        <w:t xml:space="preserve">, </w:t>
      </w:r>
      <w:hyperlink r:id="rId16" w:tooltip="consultantplus://offline/ref=3F574D1FB6A49AABE789827D495E0E674EE29CDE94FB3D0C2ADAA14D915C1945197E7151E55B5DB561B789B755DD9D8D1ACEF16448A75622027A08EB0Ca1H" w:history="1">
        <w:r>
          <w:rPr>
            <w:rFonts w:eastAsia="Calibri"/>
            <w:sz w:val="28"/>
            <w:szCs w:val="28"/>
          </w:rPr>
          <w:t>2</w:t>
        </w:r>
      </w:hyperlink>
      <w:r>
        <w:rPr>
          <w:rFonts w:eastAsia="Calibri"/>
          <w:sz w:val="28"/>
          <w:szCs w:val="28"/>
        </w:rPr>
        <w:t xml:space="preserve">, </w:t>
      </w:r>
      <w:hyperlink r:id="rId17" w:tooltip="consultantplus://offline/ref=3F574D1FB6A49AABE789827D495E0E674EE29CDE94FB3D0C2ADAA14D915C1945197E7151E55B5DB561B789BC55DD9D8D1ACEF16448A75622027A08EB0Ca1H" w:history="1">
        <w:r>
          <w:rPr>
            <w:rFonts w:eastAsia="Calibri"/>
            <w:sz w:val="28"/>
            <w:szCs w:val="28"/>
          </w:rPr>
          <w:t>4</w:t>
        </w:r>
      </w:hyperlink>
      <w:r>
        <w:rPr>
          <w:rFonts w:eastAsia="Calibri"/>
          <w:sz w:val="28"/>
          <w:szCs w:val="28"/>
        </w:rPr>
        <w:t xml:space="preserve"> и 5 пункта 14 Положения, и при наличии к тому оснований комиссия может принять иное решение, чем это предусмотрено пунктами 32 – 38 и 40 Положения. Основания и мотивы принятия такого решения должны быть отражены в протоколе заседания комиссии.</w:t>
      </w:r>
    </w:p>
    <w:p w14:paraId="67638D58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bookmarkStart w:id="7" w:name="Par19"/>
      <w:bookmarkEnd w:id="7"/>
      <w:r>
        <w:rPr>
          <w:rFonts w:eastAsia="Calibri"/>
          <w:sz w:val="28"/>
          <w:szCs w:val="28"/>
        </w:rPr>
        <w:t>40. По итогам рассмотрения вопроса, указанного в подпункте 5 пункта 14 Положения, комиссия принимает в отношении гражданина, замещавшего должность гражданской службы в департаменте, одно из следующих решений:</w:t>
      </w:r>
    </w:p>
    <w:p w14:paraId="71324DBF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 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31DD7DFE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 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Закона от 25.12.2008 № 273-ФЗ. В этом случае комиссия рекомендует руководителю департамента проинформировать об указанных обстоятельствах органы прокуратуры и уведомившую организацию.</w:t>
      </w:r>
    </w:p>
    <w:p w14:paraId="19373871" w14:textId="77777777" w:rsidR="00D62D92" w:rsidRDefault="00D62D92" w:rsidP="00D62D92">
      <w:pPr>
        <w:ind w:firstLine="709"/>
        <w:contextualSpacing/>
        <w:jc w:val="both"/>
      </w:pPr>
      <w:r>
        <w:rPr>
          <w:rFonts w:eastAsia="Calibri"/>
          <w:sz w:val="28"/>
          <w:szCs w:val="28"/>
        </w:rPr>
        <w:t>41. По итогам рассмотрения вопроса, указанного в абзаце шестом подпункта 2 пункта 14 Положения, комиссия принимает одно из следующих решений:</w:t>
      </w:r>
    </w:p>
    <w:p w14:paraId="767CFF3E" w14:textId="77777777" w:rsidR="00D62D92" w:rsidRDefault="00D62D92" w:rsidP="00D62D92">
      <w:pPr>
        <w:ind w:firstLine="709"/>
        <w:contextualSpacing/>
        <w:jc w:val="both"/>
      </w:pPr>
      <w:r>
        <w:rPr>
          <w:rFonts w:eastAsia="Calibri"/>
          <w:sz w:val="28"/>
          <w:szCs w:val="28"/>
        </w:rPr>
        <w:t>1) признать, что несоблюдение ограничений и запретов, требований о предотвращении или об урегулировании конфликта интересов и исполнении обязанностей, установленных Законом от 25.12.2008 № 273-ФЗ и другими федеральными законами в целях противодействия коррупции, является следствием обстоятельств, не зависящих от воли физического лица;</w:t>
      </w:r>
    </w:p>
    <w:p w14:paraId="3458F691" w14:textId="77777777" w:rsidR="00D62D92" w:rsidRDefault="00D62D92" w:rsidP="00D62D92">
      <w:pPr>
        <w:ind w:firstLine="709"/>
        <w:contextualSpacing/>
        <w:jc w:val="both"/>
      </w:pPr>
      <w:r>
        <w:rPr>
          <w:rFonts w:eastAsia="Calibri"/>
          <w:sz w:val="28"/>
          <w:szCs w:val="28"/>
        </w:rPr>
        <w:t>2) признать, что несоблюдение ограничений и запретов, требований о</w:t>
      </w:r>
      <w:r>
        <w:t> </w:t>
      </w:r>
      <w:r>
        <w:rPr>
          <w:rFonts w:eastAsia="Calibri"/>
          <w:sz w:val="28"/>
          <w:szCs w:val="28"/>
        </w:rPr>
        <w:t>предотвращении или об урегулировании конфликта интересов и исполнении обязанностей, установленных Законом от 25.12.2008 № 273-ФЗ и другими федеральными законами в целях противодействия коррупции, не является следствием обстоятельств, не зависящих от воли физического лица. В этом случае комиссия рекомендует руководителю департамента применить к гражданскому служащему меру ответственности, предусмотренную нормативными правовыми актами Российской Федерации.</w:t>
      </w:r>
    </w:p>
    <w:p w14:paraId="53F7FB0E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42. По итогам рассмотрения вопроса, предусмотренного подпунктом 3 пункта 14 Положения, комиссия принимает соответствующее решение.</w:t>
      </w:r>
    </w:p>
    <w:p w14:paraId="6B6734E1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43. Для исполнения решений комиссии могут быть подготовлены проекты нормативных правовых актов департамента, решений или поручений руководителя департамента, которые представляются на рассмотрение руководителю департамента в установленном порядке.</w:t>
      </w:r>
    </w:p>
    <w:p w14:paraId="7164920C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44. Решения комиссии по вопросам, указанным в пункте 14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3A43CF5F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45. Решения комиссии оформляются протоколами, которые подписывают члены комиссии, принимавшие участие в ее заседании. Решения комиссии, за исключением решения, принимаемого по итогам рассмотрения вопроса, указанного в абзаце втором подпункта 2 пункта 14 Положения, для руководителя департамента носят рекомендательный характер. Решение, принимаемое по итогам рассмотрения вопроса, указанного в абзаце втором подпункта 2 пункта 14 Положения, для руководителя департамента носит обязательный характер.</w:t>
      </w:r>
    </w:p>
    <w:p w14:paraId="56773079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46. В протоколе заседания комиссии указываются:</w:t>
      </w:r>
    </w:p>
    <w:p w14:paraId="358B7E4E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 дата заседания комиссии, фамилии, имена, отчества (при наличии) членов комиссии и других лиц, присутствующих на заседании;</w:t>
      </w:r>
    </w:p>
    <w:p w14:paraId="437942D6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 формулировка каждого из рассматриваемых на заседании комиссии вопросов с указанием фамилии, имени, отчества (при наличии),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1E05F70B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 предъявляемые к гражданскому служащему претензии, материалы, на которых они основываются;</w:t>
      </w:r>
    </w:p>
    <w:p w14:paraId="65E318AA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4) содержание пояснений гражданского служащего и других лиц по существу предъявляемых претензий;</w:t>
      </w:r>
    </w:p>
    <w:p w14:paraId="54363063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5) фамилии, имена, отчества (при наличии) выступивших на заседании лиц и краткое изложение их выступлений;</w:t>
      </w:r>
    </w:p>
    <w:p w14:paraId="3DEB1EC1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6) источник информации, содержащей основания для проведения заседания комиссии, дата поступления информации в департамент;</w:t>
      </w:r>
    </w:p>
    <w:p w14:paraId="0007B553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7) другие сведения, касающиеся рассмотренного комиссией вопроса;</w:t>
      </w:r>
    </w:p>
    <w:p w14:paraId="42C3D126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8) результаты голосования;</w:t>
      </w:r>
    </w:p>
    <w:p w14:paraId="6D3B67C9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9) решение и обоснование его принятия.</w:t>
      </w:r>
    </w:p>
    <w:p w14:paraId="1B096E5A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47. 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14:paraId="53DB2E90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48. Копии протокола заседания комиссии в семидневный срок со дня заседания направляются руководителю департамента, полностью или в виде выписок из него – гражданскому служащему, а по решению комиссии – иным заинтересованным лицам.</w:t>
      </w:r>
    </w:p>
    <w:p w14:paraId="1A96292D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49. Руководитель департамента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департамента в письменной форме уведомляет комиссию в месячный срок со дня поступления к нему протокола заседания комиссии. Решение </w:t>
      </w:r>
      <w:r>
        <w:rPr>
          <w:rFonts w:eastAsia="Calibri"/>
          <w:sz w:val="28"/>
          <w:szCs w:val="28"/>
        </w:rPr>
        <w:lastRenderedPageBreak/>
        <w:t>руководителя департамента оглашается на ближайшем заседании комиссии и принимается к сведению без обсуждения.</w:t>
      </w:r>
    </w:p>
    <w:p w14:paraId="0DB6552E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50. 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руководителю департамента для решения вопроса о применении к гражданскому служащему мер ответственности, предусмотренных нормативными правовыми актами Российской Федерации.</w:t>
      </w:r>
    </w:p>
    <w:p w14:paraId="26EE712C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51. 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трехдневный срок, а при необходимости – немедленно.</w:t>
      </w:r>
    </w:p>
    <w:p w14:paraId="247865F3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52. 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 урегулировании конфликта интересов.</w:t>
      </w:r>
    </w:p>
    <w:p w14:paraId="39EBE143" w14:textId="77777777" w:rsidR="00D62D92" w:rsidRDefault="00D62D92" w:rsidP="00D62D92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53. Выписка из решения комиссии, заверенная подписью секретаря комиссии и печатью департамента, вручается гражданину, замещавшему должность гражданской службы в департамент, в отношении которого рассматривался вопрос, указанный в </w:t>
      </w:r>
      <w:hyperlink r:id="rId18" w:tooltip="consultantplus://offline/ref=3F574D1FB6A49AABE789827D495E0E674EE29CDE94FB3D0C2ADAA14D915C1945197E7151E55B5DB561B789B05CDD9D8D1ACEF16448A75622027A08EB0Ca1H" w:history="1">
        <w:r>
          <w:rPr>
            <w:rFonts w:eastAsia="Calibri"/>
            <w:sz w:val="28"/>
            <w:szCs w:val="28"/>
          </w:rPr>
          <w:t xml:space="preserve">абзаце втором подпункта 2 пункта </w:t>
        </w:r>
      </w:hyperlink>
      <w:r>
        <w:rPr>
          <w:rFonts w:eastAsia="Calibri"/>
          <w:sz w:val="28"/>
          <w:szCs w:val="28"/>
        </w:rPr>
        <w:t>14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14:paraId="292D93D8" w14:textId="77777777" w:rsidR="00D62D92" w:rsidRDefault="00D62D92" w:rsidP="00D62D92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54. 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отделом </w:t>
      </w:r>
      <w:bookmarkEnd w:id="4"/>
      <w:r>
        <w:rPr>
          <w:rFonts w:eastAsia="Calibri"/>
          <w:sz w:val="28"/>
          <w:szCs w:val="28"/>
        </w:rPr>
        <w:t>организационного, кадрового т финансового обеспечения департамента.</w:t>
      </w:r>
    </w:p>
    <w:p w14:paraId="548D8A67" w14:textId="77777777" w:rsidR="00D62D92" w:rsidRDefault="00D62D92" w:rsidP="00D62D92">
      <w:pPr>
        <w:ind w:firstLine="709"/>
        <w:jc w:val="both"/>
        <w:rPr>
          <w:rFonts w:eastAsia="Calibri"/>
          <w:sz w:val="28"/>
          <w:szCs w:val="28"/>
        </w:rPr>
      </w:pPr>
    </w:p>
    <w:p w14:paraId="55036F74" w14:textId="77777777" w:rsidR="00D62D92" w:rsidRDefault="00D62D92" w:rsidP="00D62D92">
      <w:pPr>
        <w:ind w:firstLine="709"/>
        <w:jc w:val="both"/>
        <w:rPr>
          <w:rFonts w:eastAsia="Calibri"/>
          <w:sz w:val="28"/>
          <w:szCs w:val="28"/>
        </w:rPr>
      </w:pPr>
    </w:p>
    <w:p w14:paraId="7FD78D67" w14:textId="77777777" w:rsidR="00D62D92" w:rsidRPr="00E073AC" w:rsidRDefault="00D62D92" w:rsidP="00D62D92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B58A793" w14:textId="77777777" w:rsidR="00D62D92" w:rsidRPr="00E073AC" w:rsidRDefault="00D62D92" w:rsidP="00D62D92">
      <w:pPr>
        <w:widowControl w:val="0"/>
        <w:tabs>
          <w:tab w:val="left" w:pos="5954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E073AC">
        <w:rPr>
          <w:rFonts w:eastAsia="Calibri"/>
          <w:sz w:val="28"/>
          <w:szCs w:val="28"/>
          <w:lang w:eastAsia="en-US"/>
        </w:rPr>
        <w:t>_________</w:t>
      </w:r>
    </w:p>
    <w:p w14:paraId="63216F51" w14:textId="77777777" w:rsidR="00D62D92" w:rsidRPr="00E073AC" w:rsidRDefault="00D62D92" w:rsidP="00D62D92">
      <w:pPr>
        <w:widowControl w:val="0"/>
        <w:spacing w:after="200" w:line="276" w:lineRule="auto"/>
        <w:rPr>
          <w:rFonts w:eastAsia="Calibri"/>
          <w:lang w:eastAsia="en-US"/>
        </w:rPr>
      </w:pPr>
      <w:r w:rsidRPr="00E073AC">
        <w:rPr>
          <w:rFonts w:eastAsia="Calibri"/>
          <w:lang w:eastAsia="en-US"/>
        </w:rPr>
        <w:br w:type="page"/>
      </w:r>
    </w:p>
    <w:p w14:paraId="14B86A1E" w14:textId="77777777" w:rsidR="00D62D92" w:rsidRPr="00E073AC" w:rsidRDefault="00D62D92" w:rsidP="00D62D92">
      <w:pPr>
        <w:widowControl w:val="0"/>
        <w:tabs>
          <w:tab w:val="left" w:pos="5954"/>
        </w:tabs>
        <w:autoSpaceDE w:val="0"/>
        <w:autoSpaceDN w:val="0"/>
        <w:adjustRightInd w:val="0"/>
        <w:ind w:left="4536"/>
        <w:jc w:val="center"/>
        <w:rPr>
          <w:rFonts w:eastAsia="Calibri"/>
          <w:sz w:val="28"/>
          <w:szCs w:val="28"/>
          <w:lang w:eastAsia="en-US"/>
        </w:rPr>
      </w:pPr>
      <w:r w:rsidRPr="00E073AC">
        <w:rPr>
          <w:rFonts w:eastAsia="Calibri"/>
          <w:sz w:val="28"/>
          <w:szCs w:val="28"/>
          <w:lang w:eastAsia="en-US"/>
        </w:rPr>
        <w:lastRenderedPageBreak/>
        <w:t>ПРИЛОЖЕНИЕ</w:t>
      </w:r>
    </w:p>
    <w:p w14:paraId="01CBC5C3" w14:textId="77777777" w:rsidR="00D62D92" w:rsidRDefault="00D62D92" w:rsidP="00D62D92">
      <w:pPr>
        <w:widowControl w:val="0"/>
        <w:ind w:left="4536"/>
        <w:jc w:val="center"/>
        <w:rPr>
          <w:rFonts w:eastAsia="Calibri"/>
          <w:sz w:val="28"/>
          <w:szCs w:val="28"/>
          <w:lang w:eastAsia="en-US"/>
        </w:rPr>
      </w:pPr>
      <w:r w:rsidRPr="00E073AC">
        <w:rPr>
          <w:rFonts w:eastAsia="NSimSun"/>
          <w:kern w:val="2"/>
          <w:sz w:val="28"/>
          <w:szCs w:val="28"/>
          <w:lang w:eastAsia="hi-IN" w:bidi="hi-IN"/>
        </w:rPr>
        <w:t xml:space="preserve">к </w:t>
      </w:r>
      <w:r w:rsidRPr="00E073AC">
        <w:rPr>
          <w:rFonts w:eastAsia="Calibri"/>
          <w:sz w:val="28"/>
          <w:szCs w:val="28"/>
          <w:lang w:eastAsia="en-US"/>
        </w:rPr>
        <w:t>Положению о комиссии</w:t>
      </w:r>
      <w:r w:rsidRPr="004277F0">
        <w:rPr>
          <w:rFonts w:eastAsia="Calibri"/>
          <w:sz w:val="28"/>
          <w:szCs w:val="28"/>
          <w:lang w:eastAsia="en-US"/>
        </w:rPr>
        <w:t xml:space="preserve"> по </w:t>
      </w:r>
    </w:p>
    <w:p w14:paraId="066002E4" w14:textId="5F955739" w:rsidR="00D62D92" w:rsidRPr="00E073AC" w:rsidRDefault="00D62D92" w:rsidP="00DE710D">
      <w:pPr>
        <w:widowControl w:val="0"/>
        <w:ind w:left="4536"/>
        <w:jc w:val="center"/>
        <w:rPr>
          <w:rFonts w:eastAsia="Calibri"/>
          <w:sz w:val="28"/>
          <w:szCs w:val="28"/>
          <w:lang w:eastAsia="en-US"/>
        </w:rPr>
      </w:pPr>
      <w:bookmarkStart w:id="8" w:name="_Hlk159095119"/>
      <w:r w:rsidRPr="004277F0">
        <w:rPr>
          <w:rFonts w:eastAsia="Calibri"/>
          <w:sz w:val="28"/>
          <w:szCs w:val="28"/>
          <w:lang w:eastAsia="en-US"/>
        </w:rPr>
        <w:t xml:space="preserve">соблюдению требований к служебному поведению государственных гражданских служащих Новосибирской области и урегулированию конфликта интересов в </w:t>
      </w:r>
      <w:bookmarkEnd w:id="8"/>
      <w:r w:rsidR="00DE710D">
        <w:rPr>
          <w:rFonts w:eastAsia="Calibri"/>
          <w:sz w:val="28"/>
          <w:szCs w:val="28"/>
          <w:lang w:eastAsia="en-US"/>
        </w:rPr>
        <w:t>ДМП НСО</w:t>
      </w:r>
    </w:p>
    <w:p w14:paraId="2C5B8784" w14:textId="7F401C17" w:rsidR="00D62D92" w:rsidRDefault="00D62D92" w:rsidP="00D62D92">
      <w:pPr>
        <w:widowControl w:val="0"/>
        <w:autoSpaceDE w:val="0"/>
        <w:autoSpaceDN w:val="0"/>
        <w:adjustRightInd w:val="0"/>
        <w:ind w:left="4678"/>
        <w:jc w:val="center"/>
        <w:rPr>
          <w:rFonts w:eastAsia="Calibri"/>
          <w:sz w:val="28"/>
          <w:szCs w:val="28"/>
          <w:lang w:eastAsia="en-US"/>
        </w:rPr>
      </w:pPr>
    </w:p>
    <w:p w14:paraId="59829E42" w14:textId="77777777" w:rsidR="00DE710D" w:rsidRPr="00E073AC" w:rsidRDefault="00DE710D" w:rsidP="00D62D92">
      <w:pPr>
        <w:widowControl w:val="0"/>
        <w:autoSpaceDE w:val="0"/>
        <w:autoSpaceDN w:val="0"/>
        <w:adjustRightInd w:val="0"/>
        <w:ind w:left="4678"/>
        <w:jc w:val="center"/>
        <w:rPr>
          <w:rFonts w:eastAsia="Calibri"/>
          <w:sz w:val="28"/>
          <w:szCs w:val="28"/>
          <w:lang w:eastAsia="en-US"/>
        </w:rPr>
      </w:pPr>
    </w:p>
    <w:p w14:paraId="4E6A9D7D" w14:textId="77777777" w:rsidR="00D62D92" w:rsidRPr="00E073AC" w:rsidRDefault="00D62D92" w:rsidP="00D62D92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E073AC">
        <w:rPr>
          <w:rFonts w:eastAsia="Calibri"/>
          <w:b/>
          <w:sz w:val="28"/>
          <w:szCs w:val="28"/>
          <w:lang w:eastAsia="en-US"/>
        </w:rPr>
        <w:t>Журнал</w:t>
      </w:r>
    </w:p>
    <w:p w14:paraId="6B289BD9" w14:textId="3C2E805F" w:rsidR="00D62D92" w:rsidRPr="00E073AC" w:rsidRDefault="00D62D92" w:rsidP="00D62D92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E073AC">
        <w:rPr>
          <w:rFonts w:eastAsia="Calibri"/>
          <w:b/>
          <w:sz w:val="28"/>
          <w:szCs w:val="28"/>
          <w:lang w:eastAsia="en-US"/>
        </w:rPr>
        <w:t xml:space="preserve">учета поступившей информации, содержащей основание для проведения заседания комиссии по </w:t>
      </w:r>
      <w:r w:rsidRPr="004277F0">
        <w:rPr>
          <w:rFonts w:eastAsia="Calibri"/>
          <w:b/>
          <w:sz w:val="28"/>
          <w:szCs w:val="28"/>
          <w:lang w:eastAsia="en-US"/>
        </w:rPr>
        <w:t xml:space="preserve">соблюдению требований к служебному поведению государственных гражданских служащих Новосибирской области и урегулированию конфликта интересов в </w:t>
      </w:r>
      <w:r w:rsidR="00DE710D">
        <w:rPr>
          <w:rFonts w:eastAsia="Calibri"/>
          <w:b/>
          <w:sz w:val="28"/>
          <w:szCs w:val="28"/>
          <w:lang w:eastAsia="en-US"/>
        </w:rPr>
        <w:t>ДМП НСО</w:t>
      </w:r>
    </w:p>
    <w:p w14:paraId="0FEFD310" w14:textId="77777777" w:rsidR="00D62D92" w:rsidRPr="00E073AC" w:rsidRDefault="00D62D92" w:rsidP="00D62D92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14:paraId="7E80D0C5" w14:textId="77777777" w:rsidR="00D62D92" w:rsidRPr="00E073AC" w:rsidRDefault="00D62D92" w:rsidP="00D62D92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1275"/>
        <w:gridCol w:w="1560"/>
        <w:gridCol w:w="1417"/>
        <w:gridCol w:w="2269"/>
        <w:gridCol w:w="1559"/>
      </w:tblGrid>
      <w:tr w:rsidR="00D62D92" w:rsidRPr="00E073AC" w14:paraId="54FB1ECB" w14:textId="77777777" w:rsidTr="002309FD">
        <w:trPr>
          <w:trHeight w:val="10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60C1B" w14:textId="77777777" w:rsidR="00D62D92" w:rsidRPr="00E073AC" w:rsidRDefault="00D62D92" w:rsidP="002309F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val="en-US" w:eastAsia="en-US"/>
              </w:rPr>
            </w:pPr>
            <w:r w:rsidRPr="00E073AC">
              <w:rPr>
                <w:rFonts w:eastAsia="Calibri"/>
                <w:lang w:val="en-US" w:eastAsia="en-US"/>
              </w:rPr>
              <w:t xml:space="preserve">№ п/п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B2912" w14:textId="77777777" w:rsidR="00D62D92" w:rsidRPr="00E073AC" w:rsidRDefault="00D62D92" w:rsidP="002309F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E073AC">
              <w:rPr>
                <w:rFonts w:eastAsia="Calibri"/>
                <w:lang w:eastAsia="en-US"/>
              </w:rPr>
              <w:t>Дата регистрации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37966" w14:textId="77777777" w:rsidR="00D62D92" w:rsidRPr="00E073AC" w:rsidRDefault="00D62D92" w:rsidP="002309F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E073AC">
              <w:rPr>
                <w:rFonts w:eastAsia="Calibri"/>
                <w:lang w:eastAsia="en-US"/>
              </w:rPr>
              <w:t>Исходящий номер и 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4FA12" w14:textId="77777777" w:rsidR="00D62D92" w:rsidRPr="00E073AC" w:rsidRDefault="00D62D92" w:rsidP="002309F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E073AC">
              <w:rPr>
                <w:rFonts w:eastAsia="Calibri"/>
                <w:lang w:eastAsia="en-US"/>
              </w:rPr>
              <w:t>Источник поступления информация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7156" w14:textId="77777777" w:rsidR="00D62D92" w:rsidRPr="00E073AC" w:rsidRDefault="00D62D92" w:rsidP="002309F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E073AC">
              <w:rPr>
                <w:rFonts w:eastAsia="Calibri"/>
                <w:lang w:eastAsia="en-US"/>
              </w:rPr>
              <w:t>Краткое содержание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C031" w14:textId="77777777" w:rsidR="00D62D92" w:rsidRPr="00E073AC" w:rsidRDefault="00D62D92" w:rsidP="002309F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E073AC">
              <w:rPr>
                <w:rFonts w:eastAsia="Calibri"/>
                <w:lang w:eastAsia="en-US"/>
              </w:rPr>
              <w:t>Подпись лица, зарегистрировавшего информацию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BEA60" w14:textId="77777777" w:rsidR="00D62D92" w:rsidRPr="00E073AC" w:rsidRDefault="00D62D92" w:rsidP="002309F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E073AC">
              <w:rPr>
                <w:rFonts w:eastAsia="Calibri"/>
                <w:lang w:eastAsia="en-US"/>
              </w:rPr>
              <w:t>Сведения о принятом решении, дата</w:t>
            </w:r>
          </w:p>
        </w:tc>
      </w:tr>
      <w:tr w:rsidR="00D62D92" w:rsidRPr="00E073AC" w14:paraId="490037A4" w14:textId="77777777" w:rsidTr="002309F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93B3F" w14:textId="77777777" w:rsidR="00D62D92" w:rsidRPr="00E073AC" w:rsidRDefault="00D62D92" w:rsidP="002309F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E073A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2B022" w14:textId="77777777" w:rsidR="00D62D92" w:rsidRPr="00E073AC" w:rsidRDefault="00D62D92" w:rsidP="002309F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E073AC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F6CD" w14:textId="77777777" w:rsidR="00D62D92" w:rsidRPr="00E073AC" w:rsidRDefault="00D62D92" w:rsidP="002309F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E073AC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7BFE8" w14:textId="77777777" w:rsidR="00D62D92" w:rsidRPr="00E073AC" w:rsidRDefault="00D62D92" w:rsidP="002309F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E073AC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A1248" w14:textId="77777777" w:rsidR="00D62D92" w:rsidRPr="00E073AC" w:rsidRDefault="00D62D92" w:rsidP="002309F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E073AC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C1652" w14:textId="77777777" w:rsidR="00D62D92" w:rsidRPr="00E073AC" w:rsidRDefault="00D62D92" w:rsidP="002309F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E073AC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10A2E" w14:textId="77777777" w:rsidR="00D62D92" w:rsidRPr="00E073AC" w:rsidRDefault="00D62D92" w:rsidP="002309F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E073AC">
              <w:rPr>
                <w:rFonts w:eastAsia="Calibri"/>
                <w:lang w:eastAsia="en-US"/>
              </w:rPr>
              <w:t>7</w:t>
            </w:r>
          </w:p>
        </w:tc>
      </w:tr>
      <w:tr w:rsidR="00D62D92" w:rsidRPr="00E073AC" w14:paraId="56A1577C" w14:textId="77777777" w:rsidTr="002309F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5982" w14:textId="77777777" w:rsidR="00D62D92" w:rsidRPr="00E073AC" w:rsidRDefault="00D62D92" w:rsidP="002309F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9C48" w14:textId="77777777" w:rsidR="00D62D92" w:rsidRPr="00E073AC" w:rsidRDefault="00D62D92" w:rsidP="002309F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37A5" w14:textId="77777777" w:rsidR="00D62D92" w:rsidRPr="00E073AC" w:rsidRDefault="00D62D92" w:rsidP="002309F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8557" w14:textId="77777777" w:rsidR="00D62D92" w:rsidRPr="00E073AC" w:rsidRDefault="00D62D92" w:rsidP="002309F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30A0" w14:textId="77777777" w:rsidR="00D62D92" w:rsidRPr="00E073AC" w:rsidRDefault="00D62D92" w:rsidP="002309F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eastAsia="Calibri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31AF" w14:textId="77777777" w:rsidR="00D62D92" w:rsidRPr="00E073AC" w:rsidRDefault="00D62D92" w:rsidP="002309F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CBF5" w14:textId="77777777" w:rsidR="00D62D92" w:rsidRPr="00E073AC" w:rsidRDefault="00D62D92" w:rsidP="002309F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eastAsia="Calibri"/>
                <w:lang w:eastAsia="en-US"/>
              </w:rPr>
            </w:pPr>
          </w:p>
        </w:tc>
      </w:tr>
    </w:tbl>
    <w:p w14:paraId="06A615F4" w14:textId="77777777" w:rsidR="00D62D92" w:rsidRPr="00E073AC" w:rsidRDefault="00D62D92" w:rsidP="00D62D92">
      <w:pPr>
        <w:widowControl w:val="0"/>
        <w:rPr>
          <w:rFonts w:eastAsia="Calibri"/>
          <w:sz w:val="28"/>
          <w:szCs w:val="28"/>
          <w:lang w:eastAsia="en-US"/>
        </w:rPr>
      </w:pPr>
    </w:p>
    <w:p w14:paraId="2CA4E651" w14:textId="77777777" w:rsidR="00D62D92" w:rsidRPr="00E073AC" w:rsidRDefault="00D62D92" w:rsidP="00D62D92">
      <w:pPr>
        <w:widowControl w:val="0"/>
        <w:rPr>
          <w:rFonts w:eastAsia="Calibri"/>
          <w:sz w:val="28"/>
          <w:szCs w:val="28"/>
          <w:lang w:eastAsia="en-US"/>
        </w:rPr>
      </w:pPr>
    </w:p>
    <w:p w14:paraId="4D247F80" w14:textId="77777777" w:rsidR="00D62D92" w:rsidRPr="00E073AC" w:rsidRDefault="00D62D92" w:rsidP="00D62D92">
      <w:pPr>
        <w:widowControl w:val="0"/>
        <w:rPr>
          <w:rFonts w:eastAsia="Calibri"/>
          <w:sz w:val="28"/>
          <w:szCs w:val="28"/>
          <w:lang w:eastAsia="en-US"/>
        </w:rPr>
      </w:pPr>
    </w:p>
    <w:p w14:paraId="0C3C35AF" w14:textId="77777777" w:rsidR="00D62D92" w:rsidRPr="00E073AC" w:rsidRDefault="00D62D92" w:rsidP="00D62D92">
      <w:pPr>
        <w:widowControl w:val="0"/>
        <w:jc w:val="center"/>
        <w:rPr>
          <w:rFonts w:eastAsia="Calibri"/>
          <w:sz w:val="28"/>
          <w:szCs w:val="28"/>
          <w:lang w:eastAsia="en-US"/>
        </w:rPr>
      </w:pPr>
      <w:r w:rsidRPr="00E073AC">
        <w:rPr>
          <w:rFonts w:eastAsia="Calibri"/>
          <w:sz w:val="28"/>
          <w:szCs w:val="28"/>
          <w:lang w:eastAsia="en-US"/>
        </w:rPr>
        <w:t>_________</w:t>
      </w:r>
    </w:p>
    <w:p w14:paraId="7CE4286D" w14:textId="77777777" w:rsidR="00D62D92" w:rsidRPr="00933014" w:rsidRDefault="00D62D92" w:rsidP="00D62D92">
      <w:pPr>
        <w:rPr>
          <w:rFonts w:eastAsia="Calibri"/>
          <w:lang w:eastAsia="en-US"/>
        </w:rPr>
      </w:pPr>
    </w:p>
    <w:p w14:paraId="57EFE418" w14:textId="77777777" w:rsidR="00D62D92" w:rsidRDefault="00D62D92" w:rsidP="00D62D92">
      <w:pPr>
        <w:jc w:val="both"/>
        <w:rPr>
          <w:color w:val="000000" w:themeColor="text1"/>
          <w:sz w:val="28"/>
        </w:rPr>
      </w:pPr>
    </w:p>
    <w:p w14:paraId="290E485C" w14:textId="77777777" w:rsidR="00D62D92" w:rsidRDefault="00D62D92" w:rsidP="00D62D92"/>
    <w:p w14:paraId="34E2F02B" w14:textId="424566BE" w:rsidR="00D62D92" w:rsidRDefault="00D62D92">
      <w:pPr>
        <w:rPr>
          <w:color w:val="000000" w:themeColor="text1"/>
          <w:sz w:val="28"/>
        </w:rPr>
      </w:pPr>
    </w:p>
    <w:p w14:paraId="7B834F67" w14:textId="778A0E16" w:rsidR="00D62D92" w:rsidRDefault="00D62D92">
      <w:pPr>
        <w:rPr>
          <w:color w:val="000000" w:themeColor="text1"/>
          <w:sz w:val="28"/>
        </w:rPr>
      </w:pPr>
    </w:p>
    <w:p w14:paraId="064B62F3" w14:textId="151FA89F" w:rsidR="00D62D92" w:rsidRDefault="00D62D92">
      <w:pPr>
        <w:rPr>
          <w:color w:val="000000" w:themeColor="text1"/>
          <w:sz w:val="28"/>
        </w:rPr>
      </w:pPr>
    </w:p>
    <w:p w14:paraId="7A9492E8" w14:textId="30D4C27F" w:rsidR="00D62D92" w:rsidRDefault="00D62D92">
      <w:pPr>
        <w:rPr>
          <w:color w:val="000000" w:themeColor="text1"/>
          <w:sz w:val="28"/>
        </w:rPr>
      </w:pPr>
    </w:p>
    <w:p w14:paraId="6D36517C" w14:textId="57E0E999" w:rsidR="00D62D92" w:rsidRDefault="00D62D92">
      <w:pPr>
        <w:rPr>
          <w:color w:val="000000" w:themeColor="text1"/>
          <w:sz w:val="28"/>
        </w:rPr>
      </w:pPr>
    </w:p>
    <w:p w14:paraId="6A6E6D9E" w14:textId="29703AD7" w:rsidR="00D62D92" w:rsidRDefault="00D62D92">
      <w:pPr>
        <w:rPr>
          <w:color w:val="000000" w:themeColor="text1"/>
          <w:sz w:val="28"/>
        </w:rPr>
      </w:pPr>
    </w:p>
    <w:p w14:paraId="518E07EC" w14:textId="50D2BCF4" w:rsidR="00D62D92" w:rsidRDefault="00D62D92">
      <w:pPr>
        <w:rPr>
          <w:color w:val="000000" w:themeColor="text1"/>
          <w:sz w:val="28"/>
        </w:rPr>
      </w:pPr>
    </w:p>
    <w:p w14:paraId="3FA7BCC6" w14:textId="2101D37F" w:rsidR="00D62D92" w:rsidRDefault="00D62D92">
      <w:pPr>
        <w:rPr>
          <w:color w:val="000000" w:themeColor="text1"/>
          <w:sz w:val="28"/>
        </w:rPr>
      </w:pPr>
    </w:p>
    <w:p w14:paraId="5E1B6143" w14:textId="5B6F3509" w:rsidR="00D62D92" w:rsidRDefault="00D62D92">
      <w:pPr>
        <w:rPr>
          <w:color w:val="000000" w:themeColor="text1"/>
          <w:sz w:val="28"/>
        </w:rPr>
      </w:pPr>
    </w:p>
    <w:p w14:paraId="5452711C" w14:textId="79CA2D03" w:rsidR="00D62D92" w:rsidRDefault="00D62D92">
      <w:pPr>
        <w:rPr>
          <w:color w:val="000000" w:themeColor="text1"/>
          <w:sz w:val="28"/>
        </w:rPr>
      </w:pPr>
    </w:p>
    <w:p w14:paraId="5C2DD73B" w14:textId="65A6D81C" w:rsidR="00D62D92" w:rsidRDefault="00D62D92">
      <w:pPr>
        <w:rPr>
          <w:color w:val="000000" w:themeColor="text1"/>
          <w:sz w:val="28"/>
        </w:rPr>
      </w:pPr>
    </w:p>
    <w:p w14:paraId="4CBD96AB" w14:textId="2049F890" w:rsidR="00D62D92" w:rsidRDefault="00D62D92">
      <w:pPr>
        <w:rPr>
          <w:color w:val="000000" w:themeColor="text1"/>
          <w:sz w:val="28"/>
        </w:rPr>
      </w:pPr>
    </w:p>
    <w:p w14:paraId="50D16901" w14:textId="0CB62A27" w:rsidR="00D62D92" w:rsidRDefault="00D62D92">
      <w:pPr>
        <w:rPr>
          <w:color w:val="000000" w:themeColor="text1"/>
          <w:sz w:val="28"/>
        </w:rPr>
      </w:pPr>
    </w:p>
    <w:p w14:paraId="437BC507" w14:textId="7E42737B" w:rsidR="00D62D92" w:rsidRDefault="00D62D92">
      <w:pPr>
        <w:rPr>
          <w:color w:val="000000" w:themeColor="text1"/>
          <w:sz w:val="28"/>
        </w:rPr>
      </w:pPr>
    </w:p>
    <w:p w14:paraId="565542FF" w14:textId="1FF820A8" w:rsidR="00D62D92" w:rsidRDefault="00D62D92">
      <w:pPr>
        <w:rPr>
          <w:color w:val="000000" w:themeColor="text1"/>
          <w:sz w:val="28"/>
        </w:rPr>
      </w:pPr>
    </w:p>
    <w:p w14:paraId="0D0995B7" w14:textId="43C1484D" w:rsidR="00D62D92" w:rsidRDefault="00D62D92">
      <w:pPr>
        <w:rPr>
          <w:color w:val="000000" w:themeColor="text1"/>
          <w:sz w:val="28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5353"/>
        <w:gridCol w:w="4961"/>
      </w:tblGrid>
      <w:tr w:rsidR="00D62D92" w:rsidRPr="00DE710D" w14:paraId="4C900138" w14:textId="77777777" w:rsidTr="002309FD">
        <w:tc>
          <w:tcPr>
            <w:tcW w:w="5352" w:type="dxa"/>
            <w:shd w:val="clear" w:color="auto" w:fill="auto"/>
          </w:tcPr>
          <w:p w14:paraId="28BA2263" w14:textId="77777777" w:rsidR="00D62D92" w:rsidRPr="00DE710D" w:rsidRDefault="00D62D92" w:rsidP="002309FD">
            <w:pPr>
              <w:pageBreakBefore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tbl>
            <w:tblPr>
              <w:tblStyle w:val="110"/>
              <w:tblW w:w="4745" w:type="dxa"/>
              <w:tblLayout w:type="fixed"/>
              <w:tblLook w:val="04A0" w:firstRow="1" w:lastRow="0" w:firstColumn="1" w:lastColumn="0" w:noHBand="0" w:noVBand="1"/>
            </w:tblPr>
            <w:tblGrid>
              <w:gridCol w:w="4745"/>
            </w:tblGrid>
            <w:tr w:rsidR="00D62D92" w:rsidRPr="00DE710D" w14:paraId="333CCC60" w14:textId="77777777" w:rsidTr="002309FD">
              <w:tc>
                <w:tcPr>
                  <w:tcW w:w="4745" w:type="dxa"/>
                </w:tcPr>
                <w:p w14:paraId="07C60191" w14:textId="1D4D4B22" w:rsidR="00D62D92" w:rsidRPr="00DE710D" w:rsidRDefault="00B63E1F" w:rsidP="002309F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E710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ПРИЛОЖЕНИЕ</w:t>
                  </w:r>
                  <w:r w:rsidR="00D62D92" w:rsidRPr="00DE710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№ 2</w:t>
                  </w:r>
                </w:p>
                <w:p w14:paraId="5236C3BC" w14:textId="77777777" w:rsidR="00D62D92" w:rsidRPr="00DE710D" w:rsidRDefault="00D62D92" w:rsidP="002309F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E710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 приказу ДМП НСО</w:t>
                  </w:r>
                </w:p>
                <w:p w14:paraId="19FFD5A5" w14:textId="4E27A3D3" w:rsidR="00D62D92" w:rsidRPr="00DE710D" w:rsidRDefault="00D62D92" w:rsidP="002309F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E710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от ______№_______</w:t>
                  </w:r>
                </w:p>
                <w:p w14:paraId="06B3E653" w14:textId="77777777" w:rsidR="00D62D92" w:rsidRPr="00DE710D" w:rsidRDefault="00D62D92" w:rsidP="002309F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E97A74A" w14:textId="77777777" w:rsidR="00D62D92" w:rsidRPr="00DE710D" w:rsidRDefault="00D62D92" w:rsidP="002309FD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5AF99101" w14:textId="77777777" w:rsidR="00D62D92" w:rsidRPr="00DE710D" w:rsidRDefault="00D62D92" w:rsidP="002309F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3E793FC3" w14:textId="77777777" w:rsidR="00D62D92" w:rsidRPr="00DE710D" w:rsidRDefault="00D62D92" w:rsidP="002309F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B8B91F7" w14:textId="77777777" w:rsidR="00D62D92" w:rsidRPr="00DE710D" w:rsidRDefault="00D62D92" w:rsidP="00D62D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E710D">
        <w:rPr>
          <w:rFonts w:ascii="Times New Roman" w:hAnsi="Times New Roman" w:cs="Times New Roman"/>
          <w:sz w:val="28"/>
          <w:szCs w:val="28"/>
        </w:rPr>
        <w:t>СОСТАВ</w:t>
      </w:r>
    </w:p>
    <w:p w14:paraId="6F3F3739" w14:textId="2017E11A" w:rsidR="00D62D92" w:rsidRPr="00DE710D" w:rsidRDefault="00D62D92" w:rsidP="00DE710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E710D">
        <w:rPr>
          <w:rFonts w:ascii="Times New Roman" w:hAnsi="Times New Roman" w:cs="Times New Roman"/>
          <w:sz w:val="28"/>
          <w:szCs w:val="28"/>
        </w:rPr>
        <w:t xml:space="preserve">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</w:t>
      </w:r>
      <w:r w:rsidR="00DE710D" w:rsidRPr="00DE710D">
        <w:rPr>
          <w:rFonts w:ascii="Times New Roman" w:hAnsi="Times New Roman" w:cs="Times New Roman"/>
          <w:sz w:val="28"/>
          <w:szCs w:val="28"/>
        </w:rPr>
        <w:t>ДМП НСО</w:t>
      </w:r>
    </w:p>
    <w:p w14:paraId="67367293" w14:textId="77777777" w:rsidR="00D62D92" w:rsidRPr="00DE710D" w:rsidRDefault="00D62D92" w:rsidP="00D62D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7"/>
        <w:gridCol w:w="2977"/>
        <w:gridCol w:w="283"/>
        <w:gridCol w:w="425"/>
        <w:gridCol w:w="5953"/>
        <w:gridCol w:w="143"/>
      </w:tblGrid>
      <w:tr w:rsidR="00D62D92" w:rsidRPr="00DE710D" w14:paraId="328BA400" w14:textId="77777777" w:rsidTr="00DE710D">
        <w:tc>
          <w:tcPr>
            <w:tcW w:w="3124" w:type="dxa"/>
            <w:gridSpan w:val="2"/>
            <w:shd w:val="clear" w:color="auto" w:fill="auto"/>
          </w:tcPr>
          <w:p w14:paraId="2ED66EC2" w14:textId="77777777" w:rsidR="00D62D92" w:rsidRPr="00DE710D" w:rsidRDefault="00D62D92" w:rsidP="002309FD">
            <w:pPr>
              <w:pStyle w:val="af9"/>
              <w:tabs>
                <w:tab w:val="left" w:pos="1134"/>
              </w:tabs>
              <w:ind w:left="0"/>
              <w:rPr>
                <w:sz w:val="28"/>
                <w:szCs w:val="28"/>
              </w:rPr>
            </w:pPr>
            <w:r w:rsidRPr="00DE710D">
              <w:rPr>
                <w:sz w:val="28"/>
                <w:szCs w:val="28"/>
              </w:rPr>
              <w:t>Королькова Светлана Викторовна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7363DDE4" w14:textId="77777777" w:rsidR="00D62D92" w:rsidRPr="00DE710D" w:rsidRDefault="00D62D92" w:rsidP="002309FD">
            <w:pPr>
              <w:pStyle w:val="af9"/>
              <w:tabs>
                <w:tab w:val="left" w:pos="1134"/>
              </w:tabs>
              <w:ind w:left="0"/>
              <w:jc w:val="center"/>
              <w:rPr>
                <w:sz w:val="28"/>
                <w:szCs w:val="28"/>
              </w:rPr>
            </w:pPr>
            <w:r w:rsidRPr="00DE710D">
              <w:rPr>
                <w:sz w:val="28"/>
                <w:szCs w:val="28"/>
              </w:rPr>
              <w:t>-</w:t>
            </w:r>
          </w:p>
        </w:tc>
        <w:tc>
          <w:tcPr>
            <w:tcW w:w="6096" w:type="dxa"/>
            <w:gridSpan w:val="2"/>
            <w:shd w:val="clear" w:color="auto" w:fill="auto"/>
          </w:tcPr>
          <w:p w14:paraId="594476BA" w14:textId="006A5216" w:rsidR="00D62D92" w:rsidRPr="00DE710D" w:rsidRDefault="00D62D92" w:rsidP="00DE710D">
            <w:pPr>
              <w:jc w:val="both"/>
              <w:rPr>
                <w:sz w:val="28"/>
                <w:szCs w:val="28"/>
              </w:rPr>
            </w:pPr>
            <w:r w:rsidRPr="00DE710D">
              <w:rPr>
                <w:sz w:val="28"/>
                <w:szCs w:val="28"/>
              </w:rPr>
              <w:t xml:space="preserve">заместитель руководителя </w:t>
            </w:r>
            <w:r w:rsidR="00DE710D" w:rsidRPr="00DE710D">
              <w:rPr>
                <w:sz w:val="28"/>
                <w:szCs w:val="28"/>
              </w:rPr>
              <w:t>ДМП НСО</w:t>
            </w:r>
            <w:r w:rsidRPr="00DE710D">
              <w:rPr>
                <w:sz w:val="28"/>
                <w:szCs w:val="28"/>
              </w:rPr>
              <w:t>, председатель комиссии.</w:t>
            </w:r>
          </w:p>
        </w:tc>
      </w:tr>
      <w:tr w:rsidR="00D62D92" w:rsidRPr="00DE710D" w14:paraId="61638069" w14:textId="77777777" w:rsidTr="00DE710D">
        <w:tc>
          <w:tcPr>
            <w:tcW w:w="3124" w:type="dxa"/>
            <w:gridSpan w:val="2"/>
            <w:shd w:val="clear" w:color="auto" w:fill="auto"/>
          </w:tcPr>
          <w:p w14:paraId="321F5317" w14:textId="77777777" w:rsidR="00D62D92" w:rsidRPr="00DE710D" w:rsidRDefault="00D62D92" w:rsidP="002309FD">
            <w:pPr>
              <w:pStyle w:val="af9"/>
              <w:tabs>
                <w:tab w:val="left" w:pos="1134"/>
              </w:tabs>
              <w:ind w:left="0"/>
              <w:rPr>
                <w:sz w:val="28"/>
                <w:szCs w:val="28"/>
              </w:rPr>
            </w:pPr>
            <w:r w:rsidRPr="00DE710D">
              <w:rPr>
                <w:sz w:val="28"/>
                <w:szCs w:val="28"/>
              </w:rPr>
              <w:t>Марченко Оксана Анатольевна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76C370F2" w14:textId="77777777" w:rsidR="00D62D92" w:rsidRPr="00DE710D" w:rsidRDefault="00D62D92" w:rsidP="002309FD">
            <w:pPr>
              <w:pStyle w:val="af9"/>
              <w:tabs>
                <w:tab w:val="left" w:pos="1134"/>
              </w:tabs>
              <w:ind w:left="0"/>
              <w:jc w:val="center"/>
              <w:rPr>
                <w:sz w:val="28"/>
                <w:szCs w:val="28"/>
              </w:rPr>
            </w:pPr>
            <w:r w:rsidRPr="00DE710D">
              <w:rPr>
                <w:sz w:val="28"/>
                <w:szCs w:val="28"/>
              </w:rPr>
              <w:t>-</w:t>
            </w:r>
          </w:p>
        </w:tc>
        <w:tc>
          <w:tcPr>
            <w:tcW w:w="6096" w:type="dxa"/>
            <w:gridSpan w:val="2"/>
            <w:shd w:val="clear" w:color="auto" w:fill="auto"/>
          </w:tcPr>
          <w:p w14:paraId="42D0DAB7" w14:textId="704DDF50" w:rsidR="00D62D92" w:rsidRPr="00DE710D" w:rsidRDefault="00D62D92" w:rsidP="00DE710D">
            <w:pPr>
              <w:pStyle w:val="af9"/>
              <w:tabs>
                <w:tab w:val="left" w:pos="1134"/>
              </w:tabs>
              <w:ind w:left="0"/>
              <w:jc w:val="both"/>
              <w:rPr>
                <w:sz w:val="28"/>
                <w:szCs w:val="28"/>
              </w:rPr>
            </w:pPr>
            <w:r w:rsidRPr="00DE710D">
              <w:rPr>
                <w:sz w:val="28"/>
                <w:szCs w:val="28"/>
              </w:rPr>
              <w:t xml:space="preserve">начальник отдела организационного, кадрового и финансового обеспечения </w:t>
            </w:r>
            <w:r w:rsidR="00DE710D" w:rsidRPr="00DE710D">
              <w:rPr>
                <w:sz w:val="28"/>
                <w:szCs w:val="28"/>
              </w:rPr>
              <w:t>ДМП НСО</w:t>
            </w:r>
            <w:r w:rsidRPr="00DE710D">
              <w:rPr>
                <w:sz w:val="28"/>
                <w:szCs w:val="28"/>
              </w:rPr>
              <w:t>, заместитель председателя комиссии.</w:t>
            </w:r>
          </w:p>
        </w:tc>
      </w:tr>
      <w:tr w:rsidR="00D62D92" w:rsidRPr="00DE710D" w14:paraId="570D637E" w14:textId="77777777" w:rsidTr="00DE710D">
        <w:tc>
          <w:tcPr>
            <w:tcW w:w="3124" w:type="dxa"/>
            <w:gridSpan w:val="2"/>
            <w:shd w:val="clear" w:color="auto" w:fill="auto"/>
          </w:tcPr>
          <w:p w14:paraId="4142257E" w14:textId="77777777" w:rsidR="00D62D92" w:rsidRPr="00DE710D" w:rsidRDefault="00D62D92" w:rsidP="002309FD">
            <w:pPr>
              <w:pStyle w:val="af9"/>
              <w:tabs>
                <w:tab w:val="left" w:pos="1134"/>
              </w:tabs>
              <w:ind w:left="0"/>
              <w:rPr>
                <w:sz w:val="28"/>
                <w:szCs w:val="28"/>
              </w:rPr>
            </w:pPr>
            <w:r w:rsidRPr="00DE710D">
              <w:rPr>
                <w:sz w:val="28"/>
                <w:szCs w:val="28"/>
              </w:rPr>
              <w:t>Абазовская Татьяна Павловна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21A53B73" w14:textId="77777777" w:rsidR="00D62D92" w:rsidRPr="00DE710D" w:rsidRDefault="00D62D92" w:rsidP="002309FD">
            <w:pPr>
              <w:pStyle w:val="af9"/>
              <w:tabs>
                <w:tab w:val="left" w:pos="1134"/>
              </w:tabs>
              <w:ind w:left="0"/>
              <w:jc w:val="center"/>
              <w:rPr>
                <w:sz w:val="28"/>
                <w:szCs w:val="28"/>
              </w:rPr>
            </w:pPr>
            <w:r w:rsidRPr="00DE710D">
              <w:rPr>
                <w:sz w:val="28"/>
                <w:szCs w:val="28"/>
              </w:rPr>
              <w:t>-</w:t>
            </w:r>
          </w:p>
        </w:tc>
        <w:tc>
          <w:tcPr>
            <w:tcW w:w="6096" w:type="dxa"/>
            <w:gridSpan w:val="2"/>
            <w:shd w:val="clear" w:color="auto" w:fill="auto"/>
          </w:tcPr>
          <w:p w14:paraId="5AE67B19" w14:textId="48FAABA0" w:rsidR="00D62D92" w:rsidRPr="00DE710D" w:rsidRDefault="00D62D92" w:rsidP="00DE710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DE710D">
              <w:rPr>
                <w:sz w:val="28"/>
                <w:szCs w:val="28"/>
              </w:rPr>
              <w:t xml:space="preserve">заместитель начальника отдела </w:t>
            </w:r>
            <w:r w:rsidRPr="00DE710D">
              <w:rPr>
                <w:sz w:val="28"/>
                <w:szCs w:val="28"/>
                <w:shd w:val="clear" w:color="auto" w:fill="FFFFFF"/>
              </w:rPr>
              <w:t xml:space="preserve">организационного, кадрового и финансового обеспечения </w:t>
            </w:r>
            <w:r w:rsidR="00DE710D" w:rsidRPr="00DE710D">
              <w:rPr>
                <w:sz w:val="28"/>
                <w:szCs w:val="28"/>
              </w:rPr>
              <w:t>ДМП НСО</w:t>
            </w:r>
            <w:r w:rsidRPr="00DE710D">
              <w:rPr>
                <w:sz w:val="28"/>
                <w:szCs w:val="28"/>
                <w:shd w:val="clear" w:color="auto" w:fill="FFFFFF"/>
              </w:rPr>
              <w:t xml:space="preserve">, секретарь </w:t>
            </w:r>
            <w:r w:rsidRPr="00DE710D">
              <w:rPr>
                <w:sz w:val="28"/>
                <w:szCs w:val="28"/>
              </w:rPr>
              <w:t>комиссии.</w:t>
            </w:r>
          </w:p>
        </w:tc>
      </w:tr>
      <w:tr w:rsidR="00D62D92" w:rsidRPr="00DE710D" w14:paraId="3909593B" w14:textId="77777777" w:rsidTr="00DE710D">
        <w:tc>
          <w:tcPr>
            <w:tcW w:w="3124" w:type="dxa"/>
            <w:gridSpan w:val="2"/>
            <w:shd w:val="clear" w:color="auto" w:fill="auto"/>
          </w:tcPr>
          <w:p w14:paraId="5201E701" w14:textId="77777777" w:rsidR="00D62D92" w:rsidRPr="00DE710D" w:rsidRDefault="00D62D92" w:rsidP="002309FD">
            <w:pPr>
              <w:pStyle w:val="af9"/>
              <w:tabs>
                <w:tab w:val="left" w:pos="1134"/>
              </w:tabs>
              <w:ind w:left="0"/>
              <w:rPr>
                <w:sz w:val="28"/>
                <w:szCs w:val="28"/>
              </w:rPr>
            </w:pPr>
            <w:r w:rsidRPr="00DE710D">
              <w:rPr>
                <w:sz w:val="28"/>
                <w:szCs w:val="28"/>
              </w:rPr>
              <w:t>Шмидт Евгения Александровна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2E07E55C" w14:textId="77777777" w:rsidR="00D62D92" w:rsidRPr="00DE710D" w:rsidRDefault="00D62D92" w:rsidP="002309FD">
            <w:pPr>
              <w:pStyle w:val="af9"/>
              <w:tabs>
                <w:tab w:val="left" w:pos="1134"/>
              </w:tabs>
              <w:ind w:left="0"/>
              <w:jc w:val="center"/>
              <w:rPr>
                <w:sz w:val="28"/>
                <w:szCs w:val="28"/>
              </w:rPr>
            </w:pPr>
            <w:r w:rsidRPr="00DE710D">
              <w:rPr>
                <w:sz w:val="28"/>
                <w:szCs w:val="28"/>
              </w:rPr>
              <w:t>-</w:t>
            </w:r>
          </w:p>
        </w:tc>
        <w:tc>
          <w:tcPr>
            <w:tcW w:w="6096" w:type="dxa"/>
            <w:gridSpan w:val="2"/>
            <w:shd w:val="clear" w:color="auto" w:fill="auto"/>
          </w:tcPr>
          <w:p w14:paraId="7FF6C5A5" w14:textId="5B159D49" w:rsidR="00D62D92" w:rsidRPr="00DE710D" w:rsidRDefault="00D62D92" w:rsidP="00DE710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DE710D">
              <w:rPr>
                <w:sz w:val="28"/>
                <w:szCs w:val="28"/>
              </w:rPr>
              <w:t xml:space="preserve">начальник отдела реализации и развития молодежных программ и проектов </w:t>
            </w:r>
            <w:r w:rsidR="00DE710D" w:rsidRPr="00DE710D">
              <w:rPr>
                <w:sz w:val="28"/>
                <w:szCs w:val="28"/>
              </w:rPr>
              <w:t>ДМП НСО</w:t>
            </w:r>
            <w:r w:rsidRPr="00DE710D">
              <w:rPr>
                <w:sz w:val="28"/>
                <w:szCs w:val="28"/>
              </w:rPr>
              <w:t>;</w:t>
            </w:r>
          </w:p>
        </w:tc>
      </w:tr>
      <w:tr w:rsidR="00D62D92" w:rsidRPr="00DE710D" w14:paraId="2805AC0A" w14:textId="77777777" w:rsidTr="00DE710D">
        <w:tc>
          <w:tcPr>
            <w:tcW w:w="3124" w:type="dxa"/>
            <w:gridSpan w:val="2"/>
            <w:shd w:val="clear" w:color="auto" w:fill="auto"/>
          </w:tcPr>
          <w:p w14:paraId="3FEE813E" w14:textId="45452788" w:rsidR="00D62D92" w:rsidRPr="00DE710D" w:rsidRDefault="00D62D92" w:rsidP="002309FD">
            <w:pPr>
              <w:pStyle w:val="af9"/>
              <w:tabs>
                <w:tab w:val="left" w:pos="1134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14:paraId="3BE0EB56" w14:textId="7DA886B7" w:rsidR="00D62D92" w:rsidRPr="00DE710D" w:rsidRDefault="00D62D92" w:rsidP="002309FD">
            <w:pPr>
              <w:pStyle w:val="af9"/>
              <w:tabs>
                <w:tab w:val="left" w:pos="1134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14:paraId="3EB1047B" w14:textId="19CA36E4" w:rsidR="00D62D92" w:rsidRPr="00DE710D" w:rsidRDefault="00D62D92" w:rsidP="002309F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</w:tr>
      <w:tr w:rsidR="00DE710D" w:rsidRPr="00DE710D" w14:paraId="3FF4298C" w14:textId="77777777" w:rsidTr="00DE710D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47" w:type="dxa"/>
          <w:wAfter w:w="143" w:type="dxa"/>
        </w:trPr>
        <w:tc>
          <w:tcPr>
            <w:tcW w:w="3260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CB32A1" w14:textId="77777777" w:rsidR="00DE710D" w:rsidRPr="00DE710D" w:rsidRDefault="00DE710D" w:rsidP="002309FD">
            <w:pPr>
              <w:contextualSpacing/>
              <w:jc w:val="both"/>
              <w:rPr>
                <w:sz w:val="28"/>
                <w:szCs w:val="28"/>
              </w:rPr>
            </w:pPr>
            <w:r w:rsidRPr="00DE710D">
              <w:rPr>
                <w:color w:val="000000" w:themeColor="text1"/>
                <w:sz w:val="28"/>
                <w:szCs w:val="28"/>
              </w:rPr>
              <w:t xml:space="preserve">Представитель </w:t>
            </w:r>
            <w:r w:rsidRPr="00DE710D">
              <w:rPr>
                <w:sz w:val="28"/>
                <w:szCs w:val="28"/>
              </w:rPr>
              <w:t>отдела по профилактике коррупционных и иных правонарушений департамента организации управления и государственной гражданской службы, член комиссии (по согласованию);</w:t>
            </w:r>
          </w:p>
        </w:tc>
        <w:tc>
          <w:tcPr>
            <w:tcW w:w="42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622FF1" w14:textId="77777777" w:rsidR="00DE710D" w:rsidRPr="00DE710D" w:rsidRDefault="00DE710D" w:rsidP="002309FD">
            <w:pPr>
              <w:contextualSpacing/>
              <w:jc w:val="both"/>
              <w:rPr>
                <w:sz w:val="28"/>
                <w:szCs w:val="28"/>
              </w:rPr>
            </w:pPr>
            <w:r w:rsidRPr="00DE710D">
              <w:rPr>
                <w:sz w:val="28"/>
                <w:szCs w:val="28"/>
              </w:rPr>
              <w:t xml:space="preserve">— </w:t>
            </w:r>
          </w:p>
        </w:tc>
        <w:tc>
          <w:tcPr>
            <w:tcW w:w="5953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D60825" w14:textId="77777777" w:rsidR="00DE710D" w:rsidRPr="00DE710D" w:rsidRDefault="00DE710D" w:rsidP="002309FD">
            <w:pPr>
              <w:contextualSpacing/>
              <w:jc w:val="both"/>
              <w:rPr>
                <w:sz w:val="28"/>
                <w:szCs w:val="28"/>
              </w:rPr>
            </w:pPr>
            <w:r w:rsidRPr="00DE710D">
              <w:rPr>
                <w:sz w:val="28"/>
                <w:szCs w:val="28"/>
              </w:rPr>
              <w:t xml:space="preserve"> член комиссии;</w:t>
            </w:r>
          </w:p>
          <w:p w14:paraId="7E0333E0" w14:textId="77777777" w:rsidR="00DE710D" w:rsidRPr="00DE710D" w:rsidRDefault="00DE710D" w:rsidP="002309FD">
            <w:pPr>
              <w:contextualSpacing/>
              <w:jc w:val="both"/>
              <w:rPr>
                <w:sz w:val="28"/>
                <w:szCs w:val="28"/>
              </w:rPr>
            </w:pPr>
          </w:p>
          <w:p w14:paraId="5BEA20AB" w14:textId="77777777" w:rsidR="00DE710D" w:rsidRPr="00DE710D" w:rsidRDefault="00DE710D" w:rsidP="002309FD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E710D" w:rsidRPr="00DE710D" w14:paraId="397E7749" w14:textId="77777777" w:rsidTr="00DE710D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47" w:type="dxa"/>
          <w:wAfter w:w="143" w:type="dxa"/>
        </w:trPr>
        <w:tc>
          <w:tcPr>
            <w:tcW w:w="3260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EAA924" w14:textId="77777777" w:rsidR="00DE710D" w:rsidRPr="00DE710D" w:rsidRDefault="00DE710D" w:rsidP="002309FD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DE710D">
              <w:rPr>
                <w:color w:val="000000" w:themeColor="text1"/>
                <w:sz w:val="28"/>
                <w:szCs w:val="28"/>
              </w:rPr>
              <w:t xml:space="preserve">Представитель (представители) научной организации и образовательного учреждения среднего, высшего и дополнительного профессионального образования, деятельность которых связана с государственной </w:t>
            </w:r>
            <w:r w:rsidRPr="00DE710D">
              <w:rPr>
                <w:color w:val="000000" w:themeColor="text1"/>
                <w:sz w:val="28"/>
                <w:szCs w:val="28"/>
              </w:rPr>
              <w:lastRenderedPageBreak/>
              <w:t>гражданской службой (по согласованию)</w:t>
            </w:r>
          </w:p>
        </w:tc>
        <w:tc>
          <w:tcPr>
            <w:tcW w:w="42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679649" w14:textId="77777777" w:rsidR="00DE710D" w:rsidRPr="00DE710D" w:rsidRDefault="00DE710D" w:rsidP="002309FD">
            <w:pPr>
              <w:contextualSpacing/>
              <w:jc w:val="both"/>
              <w:rPr>
                <w:sz w:val="28"/>
                <w:szCs w:val="28"/>
              </w:rPr>
            </w:pPr>
            <w:r w:rsidRPr="00DE710D">
              <w:rPr>
                <w:sz w:val="28"/>
                <w:szCs w:val="28"/>
              </w:rPr>
              <w:lastRenderedPageBreak/>
              <w:t xml:space="preserve">— </w:t>
            </w:r>
          </w:p>
        </w:tc>
        <w:tc>
          <w:tcPr>
            <w:tcW w:w="5953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FD1794" w14:textId="77777777" w:rsidR="00DE710D" w:rsidRPr="00DE710D" w:rsidRDefault="00DE710D" w:rsidP="002309FD">
            <w:pPr>
              <w:contextualSpacing/>
              <w:jc w:val="both"/>
              <w:rPr>
                <w:sz w:val="28"/>
                <w:szCs w:val="28"/>
              </w:rPr>
            </w:pPr>
            <w:r w:rsidRPr="00DE710D">
              <w:rPr>
                <w:sz w:val="28"/>
                <w:szCs w:val="28"/>
              </w:rPr>
              <w:t>член(ы) комиссии;</w:t>
            </w:r>
          </w:p>
        </w:tc>
      </w:tr>
      <w:tr w:rsidR="00DE710D" w:rsidRPr="00DE710D" w14:paraId="566134AD" w14:textId="77777777" w:rsidTr="00DE710D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47" w:type="dxa"/>
          <w:wAfter w:w="143" w:type="dxa"/>
        </w:trPr>
        <w:tc>
          <w:tcPr>
            <w:tcW w:w="3260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B30249" w14:textId="77777777" w:rsidR="00DE710D" w:rsidRPr="00DE710D" w:rsidRDefault="00DE710D" w:rsidP="002309FD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DE710D">
              <w:rPr>
                <w:rFonts w:eastAsia="Calibri"/>
                <w:sz w:val="28"/>
                <w:szCs w:val="28"/>
              </w:rPr>
              <w:lastRenderedPageBreak/>
              <w:t>Представитель общественного совета при контрольном управлении Новосибирской области</w:t>
            </w:r>
          </w:p>
          <w:p w14:paraId="456B9165" w14:textId="77777777" w:rsidR="00DE710D" w:rsidRPr="00DE710D" w:rsidRDefault="00DE710D" w:rsidP="002309FD">
            <w:pPr>
              <w:contextualSpacing/>
              <w:jc w:val="both"/>
              <w:rPr>
                <w:sz w:val="28"/>
                <w:szCs w:val="28"/>
              </w:rPr>
            </w:pPr>
            <w:r w:rsidRPr="00DE710D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42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B5B897" w14:textId="77777777" w:rsidR="00DE710D" w:rsidRPr="00DE710D" w:rsidRDefault="00DE710D" w:rsidP="002309FD">
            <w:pPr>
              <w:contextualSpacing/>
              <w:jc w:val="both"/>
              <w:rPr>
                <w:sz w:val="28"/>
                <w:szCs w:val="28"/>
              </w:rPr>
            </w:pPr>
            <w:r w:rsidRPr="00DE710D">
              <w:rPr>
                <w:sz w:val="28"/>
                <w:szCs w:val="28"/>
              </w:rPr>
              <w:t xml:space="preserve">— </w:t>
            </w:r>
          </w:p>
        </w:tc>
        <w:tc>
          <w:tcPr>
            <w:tcW w:w="5953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775E16" w14:textId="77777777" w:rsidR="00DE710D" w:rsidRPr="00DE710D" w:rsidRDefault="00DE710D" w:rsidP="002309FD">
            <w:pPr>
              <w:contextualSpacing/>
              <w:jc w:val="both"/>
              <w:rPr>
                <w:sz w:val="28"/>
                <w:szCs w:val="28"/>
              </w:rPr>
            </w:pPr>
            <w:r w:rsidRPr="00DE710D">
              <w:rPr>
                <w:sz w:val="28"/>
                <w:szCs w:val="28"/>
              </w:rPr>
              <w:t>член комиссии.</w:t>
            </w:r>
          </w:p>
        </w:tc>
      </w:tr>
    </w:tbl>
    <w:p w14:paraId="6A2EC403" w14:textId="77777777" w:rsidR="00DE710D" w:rsidRPr="00DE710D" w:rsidRDefault="00DE710D" w:rsidP="00DE710D">
      <w:pPr>
        <w:contextualSpacing/>
        <w:jc w:val="both"/>
        <w:rPr>
          <w:sz w:val="28"/>
          <w:szCs w:val="28"/>
        </w:rPr>
      </w:pPr>
    </w:p>
    <w:p w14:paraId="1F2287E6" w14:textId="77777777" w:rsidR="00DE710D" w:rsidRPr="00DE710D" w:rsidRDefault="00DE710D" w:rsidP="00DE710D">
      <w:pPr>
        <w:contextualSpacing/>
        <w:jc w:val="both"/>
        <w:rPr>
          <w:sz w:val="26"/>
          <w:szCs w:val="26"/>
        </w:rPr>
      </w:pPr>
    </w:p>
    <w:p w14:paraId="0AC4501C" w14:textId="77777777" w:rsidR="00DE710D" w:rsidRPr="00DE710D" w:rsidRDefault="00DE710D" w:rsidP="00DE710D">
      <w:pPr>
        <w:contextualSpacing/>
        <w:jc w:val="both"/>
        <w:rPr>
          <w:sz w:val="26"/>
          <w:szCs w:val="26"/>
        </w:rPr>
      </w:pPr>
    </w:p>
    <w:p w14:paraId="68FF7C00" w14:textId="2399BEA4" w:rsidR="00D62D92" w:rsidRPr="00DE710D" w:rsidRDefault="00DE710D" w:rsidP="00DE710D">
      <w:pPr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__________</w:t>
      </w:r>
    </w:p>
    <w:sectPr w:rsidR="00D62D92" w:rsidRPr="00DE710D" w:rsidSect="00835D7E">
      <w:headerReference w:type="default" r:id="rId19"/>
      <w:type w:val="continuous"/>
      <w:pgSz w:w="11906" w:h="16838"/>
      <w:pgMar w:top="851" w:right="567" w:bottom="1134" w:left="1418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FA58F" w14:textId="77777777" w:rsidR="00BF61A0" w:rsidRDefault="00BF61A0">
      <w:r>
        <w:separator/>
      </w:r>
    </w:p>
  </w:endnote>
  <w:endnote w:type="continuationSeparator" w:id="0">
    <w:p w14:paraId="32F94283" w14:textId="77777777" w:rsidR="00BF61A0" w:rsidRDefault="00BF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A0FD5" w14:textId="77777777" w:rsidR="00BF61A0" w:rsidRDefault="00BF61A0">
      <w:r>
        <w:separator/>
      </w:r>
    </w:p>
  </w:footnote>
  <w:footnote w:type="continuationSeparator" w:id="0">
    <w:p w14:paraId="2C153F1B" w14:textId="77777777" w:rsidR="00BF61A0" w:rsidRDefault="00BF6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7D2FA" w14:textId="63C9CD10" w:rsidR="00CA33B4" w:rsidRDefault="00CA33B4">
    <w:pPr>
      <w:pStyle w:val="ab"/>
      <w:jc w:val="center"/>
    </w:pPr>
  </w:p>
  <w:p w14:paraId="7C81FA90" w14:textId="77777777" w:rsidR="00CA33B4" w:rsidRDefault="00CA33B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01C5"/>
    <w:multiLevelType w:val="hybridMultilevel"/>
    <w:tmpl w:val="0336A2FA"/>
    <w:lvl w:ilvl="0" w:tplc="DB00403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3DBA9910">
      <w:start w:val="1"/>
      <w:numFmt w:val="lowerLetter"/>
      <w:lvlText w:val="%2."/>
      <w:lvlJc w:val="left"/>
      <w:pPr>
        <w:ind w:left="1440" w:hanging="360"/>
      </w:pPr>
    </w:lvl>
    <w:lvl w:ilvl="2" w:tplc="A77840D0">
      <w:start w:val="1"/>
      <w:numFmt w:val="lowerRoman"/>
      <w:lvlText w:val="%3."/>
      <w:lvlJc w:val="right"/>
      <w:pPr>
        <w:ind w:left="2160" w:hanging="180"/>
      </w:pPr>
    </w:lvl>
    <w:lvl w:ilvl="3" w:tplc="D21E869E">
      <w:start w:val="1"/>
      <w:numFmt w:val="decimal"/>
      <w:lvlText w:val="%4."/>
      <w:lvlJc w:val="left"/>
      <w:pPr>
        <w:ind w:left="2880" w:hanging="360"/>
      </w:pPr>
    </w:lvl>
    <w:lvl w:ilvl="4" w:tplc="D98A0AE8">
      <w:start w:val="1"/>
      <w:numFmt w:val="lowerLetter"/>
      <w:lvlText w:val="%5."/>
      <w:lvlJc w:val="left"/>
      <w:pPr>
        <w:ind w:left="3600" w:hanging="360"/>
      </w:pPr>
    </w:lvl>
    <w:lvl w:ilvl="5" w:tplc="A5CC16E2">
      <w:start w:val="1"/>
      <w:numFmt w:val="lowerRoman"/>
      <w:lvlText w:val="%6."/>
      <w:lvlJc w:val="right"/>
      <w:pPr>
        <w:ind w:left="4320" w:hanging="180"/>
      </w:pPr>
    </w:lvl>
    <w:lvl w:ilvl="6" w:tplc="201C4122">
      <w:start w:val="1"/>
      <w:numFmt w:val="decimal"/>
      <w:lvlText w:val="%7."/>
      <w:lvlJc w:val="left"/>
      <w:pPr>
        <w:ind w:left="5040" w:hanging="360"/>
      </w:pPr>
    </w:lvl>
    <w:lvl w:ilvl="7" w:tplc="0366A210">
      <w:start w:val="1"/>
      <w:numFmt w:val="lowerLetter"/>
      <w:lvlText w:val="%8."/>
      <w:lvlJc w:val="left"/>
      <w:pPr>
        <w:ind w:left="5760" w:hanging="360"/>
      </w:pPr>
    </w:lvl>
    <w:lvl w:ilvl="8" w:tplc="CF9C541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F499B"/>
    <w:multiLevelType w:val="hybridMultilevel"/>
    <w:tmpl w:val="2D80E4A0"/>
    <w:lvl w:ilvl="0" w:tplc="885A7E10">
      <w:start w:val="1"/>
      <w:numFmt w:val="decimal"/>
      <w:lvlText w:val="%1."/>
      <w:lvlJc w:val="left"/>
      <w:pPr>
        <w:ind w:left="720" w:hanging="360"/>
      </w:pPr>
    </w:lvl>
    <w:lvl w:ilvl="1" w:tplc="AC860EBC">
      <w:start w:val="1"/>
      <w:numFmt w:val="lowerLetter"/>
      <w:lvlText w:val="%2."/>
      <w:lvlJc w:val="left"/>
      <w:pPr>
        <w:ind w:left="1440" w:hanging="360"/>
      </w:pPr>
    </w:lvl>
    <w:lvl w:ilvl="2" w:tplc="BAACD7DA">
      <w:start w:val="1"/>
      <w:numFmt w:val="lowerRoman"/>
      <w:lvlText w:val="%3."/>
      <w:lvlJc w:val="right"/>
      <w:pPr>
        <w:ind w:left="2160" w:hanging="180"/>
      </w:pPr>
    </w:lvl>
    <w:lvl w:ilvl="3" w:tplc="59FEF15E">
      <w:start w:val="1"/>
      <w:numFmt w:val="decimal"/>
      <w:lvlText w:val="%4."/>
      <w:lvlJc w:val="left"/>
      <w:pPr>
        <w:ind w:left="2880" w:hanging="360"/>
      </w:pPr>
    </w:lvl>
    <w:lvl w:ilvl="4" w:tplc="47E20CBE">
      <w:start w:val="1"/>
      <w:numFmt w:val="lowerLetter"/>
      <w:lvlText w:val="%5."/>
      <w:lvlJc w:val="left"/>
      <w:pPr>
        <w:ind w:left="3600" w:hanging="360"/>
      </w:pPr>
    </w:lvl>
    <w:lvl w:ilvl="5" w:tplc="4FBA2804">
      <w:start w:val="1"/>
      <w:numFmt w:val="lowerRoman"/>
      <w:lvlText w:val="%6."/>
      <w:lvlJc w:val="right"/>
      <w:pPr>
        <w:ind w:left="4320" w:hanging="180"/>
      </w:pPr>
    </w:lvl>
    <w:lvl w:ilvl="6" w:tplc="AE186DDC">
      <w:start w:val="1"/>
      <w:numFmt w:val="decimal"/>
      <w:lvlText w:val="%7."/>
      <w:lvlJc w:val="left"/>
      <w:pPr>
        <w:ind w:left="5040" w:hanging="360"/>
      </w:pPr>
    </w:lvl>
    <w:lvl w:ilvl="7" w:tplc="0276D9F0">
      <w:start w:val="1"/>
      <w:numFmt w:val="lowerLetter"/>
      <w:lvlText w:val="%8."/>
      <w:lvlJc w:val="left"/>
      <w:pPr>
        <w:ind w:left="5760" w:hanging="360"/>
      </w:pPr>
    </w:lvl>
    <w:lvl w:ilvl="8" w:tplc="51FCC7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A30B6"/>
    <w:multiLevelType w:val="hybridMultilevel"/>
    <w:tmpl w:val="C69623E0"/>
    <w:lvl w:ilvl="0" w:tplc="916072AA">
      <w:start w:val="1"/>
      <w:numFmt w:val="decimal"/>
      <w:lvlText w:val="%1."/>
      <w:lvlJc w:val="left"/>
      <w:pPr>
        <w:ind w:left="720" w:hanging="360"/>
      </w:pPr>
    </w:lvl>
    <w:lvl w:ilvl="1" w:tplc="872ADFA6">
      <w:start w:val="1"/>
      <w:numFmt w:val="lowerLetter"/>
      <w:lvlText w:val="%2."/>
      <w:lvlJc w:val="left"/>
      <w:pPr>
        <w:ind w:left="1440" w:hanging="360"/>
      </w:pPr>
    </w:lvl>
    <w:lvl w:ilvl="2" w:tplc="6CEC317E">
      <w:start w:val="1"/>
      <w:numFmt w:val="lowerRoman"/>
      <w:lvlText w:val="%3."/>
      <w:lvlJc w:val="right"/>
      <w:pPr>
        <w:ind w:left="2160" w:hanging="180"/>
      </w:pPr>
    </w:lvl>
    <w:lvl w:ilvl="3" w:tplc="339C62D4">
      <w:start w:val="1"/>
      <w:numFmt w:val="decimal"/>
      <w:lvlText w:val="%4."/>
      <w:lvlJc w:val="left"/>
      <w:pPr>
        <w:ind w:left="2880" w:hanging="360"/>
      </w:pPr>
    </w:lvl>
    <w:lvl w:ilvl="4" w:tplc="E9C6F156">
      <w:start w:val="1"/>
      <w:numFmt w:val="lowerLetter"/>
      <w:lvlText w:val="%5."/>
      <w:lvlJc w:val="left"/>
      <w:pPr>
        <w:ind w:left="3600" w:hanging="360"/>
      </w:pPr>
    </w:lvl>
    <w:lvl w:ilvl="5" w:tplc="299EF20E">
      <w:start w:val="1"/>
      <w:numFmt w:val="lowerRoman"/>
      <w:lvlText w:val="%6."/>
      <w:lvlJc w:val="right"/>
      <w:pPr>
        <w:ind w:left="4320" w:hanging="180"/>
      </w:pPr>
    </w:lvl>
    <w:lvl w:ilvl="6" w:tplc="C1A8F130">
      <w:start w:val="1"/>
      <w:numFmt w:val="decimal"/>
      <w:lvlText w:val="%7."/>
      <w:lvlJc w:val="left"/>
      <w:pPr>
        <w:ind w:left="5040" w:hanging="360"/>
      </w:pPr>
    </w:lvl>
    <w:lvl w:ilvl="7" w:tplc="684CB870">
      <w:start w:val="1"/>
      <w:numFmt w:val="lowerLetter"/>
      <w:lvlText w:val="%8."/>
      <w:lvlJc w:val="left"/>
      <w:pPr>
        <w:ind w:left="5760" w:hanging="360"/>
      </w:pPr>
    </w:lvl>
    <w:lvl w:ilvl="8" w:tplc="33FCB99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B3DDD"/>
    <w:multiLevelType w:val="hybridMultilevel"/>
    <w:tmpl w:val="34201624"/>
    <w:lvl w:ilvl="0" w:tplc="D0C238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847A68">
      <w:start w:val="1"/>
      <w:numFmt w:val="lowerLetter"/>
      <w:lvlText w:val="%2."/>
      <w:lvlJc w:val="left"/>
      <w:pPr>
        <w:ind w:left="1440" w:hanging="360"/>
      </w:pPr>
    </w:lvl>
    <w:lvl w:ilvl="2" w:tplc="7A743880">
      <w:start w:val="1"/>
      <w:numFmt w:val="lowerRoman"/>
      <w:lvlText w:val="%3."/>
      <w:lvlJc w:val="right"/>
      <w:pPr>
        <w:ind w:left="2160" w:hanging="180"/>
      </w:pPr>
    </w:lvl>
    <w:lvl w:ilvl="3" w:tplc="0BEA78A0">
      <w:start w:val="1"/>
      <w:numFmt w:val="decimal"/>
      <w:lvlText w:val="%4."/>
      <w:lvlJc w:val="left"/>
      <w:pPr>
        <w:ind w:left="2880" w:hanging="360"/>
      </w:pPr>
    </w:lvl>
    <w:lvl w:ilvl="4" w:tplc="3550AD8E">
      <w:start w:val="1"/>
      <w:numFmt w:val="lowerLetter"/>
      <w:lvlText w:val="%5."/>
      <w:lvlJc w:val="left"/>
      <w:pPr>
        <w:ind w:left="3600" w:hanging="360"/>
      </w:pPr>
    </w:lvl>
    <w:lvl w:ilvl="5" w:tplc="B68462AC">
      <w:start w:val="1"/>
      <w:numFmt w:val="lowerRoman"/>
      <w:lvlText w:val="%6."/>
      <w:lvlJc w:val="right"/>
      <w:pPr>
        <w:ind w:left="4320" w:hanging="180"/>
      </w:pPr>
    </w:lvl>
    <w:lvl w:ilvl="6" w:tplc="CD7CB5C6">
      <w:start w:val="1"/>
      <w:numFmt w:val="decimal"/>
      <w:lvlText w:val="%7."/>
      <w:lvlJc w:val="left"/>
      <w:pPr>
        <w:ind w:left="5040" w:hanging="360"/>
      </w:pPr>
    </w:lvl>
    <w:lvl w:ilvl="7" w:tplc="EECC9702">
      <w:start w:val="1"/>
      <w:numFmt w:val="lowerLetter"/>
      <w:lvlText w:val="%8."/>
      <w:lvlJc w:val="left"/>
      <w:pPr>
        <w:ind w:left="5760" w:hanging="360"/>
      </w:pPr>
    </w:lvl>
    <w:lvl w:ilvl="8" w:tplc="B706D61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743EE"/>
    <w:multiLevelType w:val="hybridMultilevel"/>
    <w:tmpl w:val="A4C6DD40"/>
    <w:lvl w:ilvl="0" w:tplc="6BC4D19A">
      <w:start w:val="2"/>
      <w:numFmt w:val="decimal"/>
      <w:lvlText w:val="%1)"/>
      <w:lvlJc w:val="left"/>
      <w:pPr>
        <w:ind w:left="2946" w:hanging="360"/>
      </w:pPr>
      <w:rPr>
        <w:rFonts w:hint="default"/>
      </w:rPr>
    </w:lvl>
    <w:lvl w:ilvl="1" w:tplc="BA0A8768">
      <w:start w:val="1"/>
      <w:numFmt w:val="lowerLetter"/>
      <w:lvlText w:val="%2."/>
      <w:lvlJc w:val="left"/>
      <w:pPr>
        <w:ind w:left="3666" w:hanging="360"/>
      </w:pPr>
    </w:lvl>
    <w:lvl w:ilvl="2" w:tplc="26D2B24C">
      <w:start w:val="1"/>
      <w:numFmt w:val="lowerRoman"/>
      <w:lvlText w:val="%3."/>
      <w:lvlJc w:val="right"/>
      <w:pPr>
        <w:ind w:left="4386" w:hanging="180"/>
      </w:pPr>
    </w:lvl>
    <w:lvl w:ilvl="3" w:tplc="AE6C027E">
      <w:start w:val="1"/>
      <w:numFmt w:val="decimal"/>
      <w:lvlText w:val="%4."/>
      <w:lvlJc w:val="left"/>
      <w:pPr>
        <w:ind w:left="5106" w:hanging="360"/>
      </w:pPr>
    </w:lvl>
    <w:lvl w:ilvl="4" w:tplc="D57EFE4C">
      <w:start w:val="1"/>
      <w:numFmt w:val="lowerLetter"/>
      <w:lvlText w:val="%5."/>
      <w:lvlJc w:val="left"/>
      <w:pPr>
        <w:ind w:left="5826" w:hanging="360"/>
      </w:pPr>
    </w:lvl>
    <w:lvl w:ilvl="5" w:tplc="475286A4">
      <w:start w:val="1"/>
      <w:numFmt w:val="lowerRoman"/>
      <w:lvlText w:val="%6."/>
      <w:lvlJc w:val="right"/>
      <w:pPr>
        <w:ind w:left="6546" w:hanging="180"/>
      </w:pPr>
    </w:lvl>
    <w:lvl w:ilvl="6" w:tplc="A72CCFF2">
      <w:start w:val="1"/>
      <w:numFmt w:val="decimal"/>
      <w:lvlText w:val="%7."/>
      <w:lvlJc w:val="left"/>
      <w:pPr>
        <w:ind w:left="7266" w:hanging="360"/>
      </w:pPr>
    </w:lvl>
    <w:lvl w:ilvl="7" w:tplc="F688495E">
      <w:start w:val="1"/>
      <w:numFmt w:val="lowerLetter"/>
      <w:lvlText w:val="%8."/>
      <w:lvlJc w:val="left"/>
      <w:pPr>
        <w:ind w:left="7986" w:hanging="360"/>
      </w:pPr>
    </w:lvl>
    <w:lvl w:ilvl="8" w:tplc="F67C97C0">
      <w:start w:val="1"/>
      <w:numFmt w:val="lowerRoman"/>
      <w:lvlText w:val="%9."/>
      <w:lvlJc w:val="right"/>
      <w:pPr>
        <w:ind w:left="8706" w:hanging="180"/>
      </w:pPr>
    </w:lvl>
  </w:abstractNum>
  <w:abstractNum w:abstractNumId="5" w15:restartNumberingAfterBreak="0">
    <w:nsid w:val="41C4476F"/>
    <w:multiLevelType w:val="hybridMultilevel"/>
    <w:tmpl w:val="3EB07480"/>
    <w:lvl w:ilvl="0" w:tplc="F3A48484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19F66C3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65E366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CFCD4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81693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8227C6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F1887D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A761E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CB0A0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6FC4B3A"/>
    <w:multiLevelType w:val="hybridMultilevel"/>
    <w:tmpl w:val="6AA83C08"/>
    <w:lvl w:ilvl="0" w:tplc="83EA2848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CCA6AD22">
      <w:start w:val="1"/>
      <w:numFmt w:val="lowerLetter"/>
      <w:lvlText w:val="%2."/>
      <w:lvlJc w:val="left"/>
      <w:pPr>
        <w:ind w:left="2781" w:hanging="360"/>
      </w:pPr>
    </w:lvl>
    <w:lvl w:ilvl="2" w:tplc="6026F240">
      <w:start w:val="1"/>
      <w:numFmt w:val="lowerRoman"/>
      <w:lvlText w:val="%3."/>
      <w:lvlJc w:val="right"/>
      <w:pPr>
        <w:ind w:left="3501" w:hanging="180"/>
      </w:pPr>
    </w:lvl>
    <w:lvl w:ilvl="3" w:tplc="0CAEC5D0">
      <w:start w:val="1"/>
      <w:numFmt w:val="decimal"/>
      <w:lvlText w:val="%4."/>
      <w:lvlJc w:val="left"/>
      <w:pPr>
        <w:ind w:left="4221" w:hanging="360"/>
      </w:pPr>
    </w:lvl>
    <w:lvl w:ilvl="4" w:tplc="57408B9A">
      <w:start w:val="1"/>
      <w:numFmt w:val="lowerLetter"/>
      <w:lvlText w:val="%5."/>
      <w:lvlJc w:val="left"/>
      <w:pPr>
        <w:ind w:left="4941" w:hanging="360"/>
      </w:pPr>
    </w:lvl>
    <w:lvl w:ilvl="5" w:tplc="3C84E2F0">
      <w:start w:val="1"/>
      <w:numFmt w:val="lowerRoman"/>
      <w:lvlText w:val="%6."/>
      <w:lvlJc w:val="right"/>
      <w:pPr>
        <w:ind w:left="5661" w:hanging="180"/>
      </w:pPr>
    </w:lvl>
    <w:lvl w:ilvl="6" w:tplc="B7D88562">
      <w:start w:val="1"/>
      <w:numFmt w:val="decimal"/>
      <w:lvlText w:val="%7."/>
      <w:lvlJc w:val="left"/>
      <w:pPr>
        <w:ind w:left="6381" w:hanging="360"/>
      </w:pPr>
    </w:lvl>
    <w:lvl w:ilvl="7" w:tplc="7D848E36">
      <w:start w:val="1"/>
      <w:numFmt w:val="lowerLetter"/>
      <w:lvlText w:val="%8."/>
      <w:lvlJc w:val="left"/>
      <w:pPr>
        <w:ind w:left="7101" w:hanging="360"/>
      </w:pPr>
    </w:lvl>
    <w:lvl w:ilvl="8" w:tplc="51D6EA52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6C3A47E1"/>
    <w:multiLevelType w:val="hybridMultilevel"/>
    <w:tmpl w:val="908AA7CA"/>
    <w:lvl w:ilvl="0" w:tplc="64F44B84">
      <w:start w:val="1"/>
      <w:numFmt w:val="decimal"/>
      <w:lvlText w:val="%1."/>
      <w:lvlJc w:val="left"/>
      <w:pPr>
        <w:ind w:left="720" w:hanging="360"/>
      </w:pPr>
    </w:lvl>
    <w:lvl w:ilvl="1" w:tplc="99A61FB6">
      <w:start w:val="1"/>
      <w:numFmt w:val="lowerLetter"/>
      <w:lvlText w:val="%2."/>
      <w:lvlJc w:val="left"/>
      <w:pPr>
        <w:ind w:left="1440" w:hanging="360"/>
      </w:pPr>
    </w:lvl>
    <w:lvl w:ilvl="2" w:tplc="0BF0357A">
      <w:start w:val="1"/>
      <w:numFmt w:val="lowerRoman"/>
      <w:lvlText w:val="%3."/>
      <w:lvlJc w:val="right"/>
      <w:pPr>
        <w:ind w:left="2160" w:hanging="180"/>
      </w:pPr>
    </w:lvl>
    <w:lvl w:ilvl="3" w:tplc="DCBC9F8E">
      <w:start w:val="1"/>
      <w:numFmt w:val="decimal"/>
      <w:lvlText w:val="%4."/>
      <w:lvlJc w:val="left"/>
      <w:pPr>
        <w:ind w:left="2880" w:hanging="360"/>
      </w:pPr>
    </w:lvl>
    <w:lvl w:ilvl="4" w:tplc="821AAC0A">
      <w:start w:val="1"/>
      <w:numFmt w:val="lowerLetter"/>
      <w:lvlText w:val="%5."/>
      <w:lvlJc w:val="left"/>
      <w:pPr>
        <w:ind w:left="3600" w:hanging="360"/>
      </w:pPr>
    </w:lvl>
    <w:lvl w:ilvl="5" w:tplc="9DC6296C">
      <w:start w:val="1"/>
      <w:numFmt w:val="lowerRoman"/>
      <w:lvlText w:val="%6."/>
      <w:lvlJc w:val="right"/>
      <w:pPr>
        <w:ind w:left="4320" w:hanging="180"/>
      </w:pPr>
    </w:lvl>
    <w:lvl w:ilvl="6" w:tplc="7DBE4100">
      <w:start w:val="1"/>
      <w:numFmt w:val="decimal"/>
      <w:lvlText w:val="%7."/>
      <w:lvlJc w:val="left"/>
      <w:pPr>
        <w:ind w:left="5040" w:hanging="360"/>
      </w:pPr>
    </w:lvl>
    <w:lvl w:ilvl="7" w:tplc="0484A930">
      <w:start w:val="1"/>
      <w:numFmt w:val="lowerLetter"/>
      <w:lvlText w:val="%8."/>
      <w:lvlJc w:val="left"/>
      <w:pPr>
        <w:ind w:left="5760" w:hanging="360"/>
      </w:pPr>
    </w:lvl>
    <w:lvl w:ilvl="8" w:tplc="28C4489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C6CB5"/>
    <w:multiLevelType w:val="hybridMultilevel"/>
    <w:tmpl w:val="5FB64464"/>
    <w:lvl w:ilvl="0" w:tplc="3E4E8CE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D0A01FE4">
      <w:start w:val="1"/>
      <w:numFmt w:val="lowerLetter"/>
      <w:lvlText w:val="%2."/>
      <w:lvlJc w:val="left"/>
      <w:pPr>
        <w:ind w:left="1440" w:hanging="360"/>
      </w:pPr>
    </w:lvl>
    <w:lvl w:ilvl="2" w:tplc="B58EBD8C">
      <w:start w:val="1"/>
      <w:numFmt w:val="lowerRoman"/>
      <w:lvlText w:val="%3."/>
      <w:lvlJc w:val="right"/>
      <w:pPr>
        <w:ind w:left="2160" w:hanging="180"/>
      </w:pPr>
    </w:lvl>
    <w:lvl w:ilvl="3" w:tplc="16760C64">
      <w:start w:val="1"/>
      <w:numFmt w:val="decimal"/>
      <w:lvlText w:val="%4."/>
      <w:lvlJc w:val="left"/>
      <w:pPr>
        <w:ind w:left="2880" w:hanging="360"/>
      </w:pPr>
    </w:lvl>
    <w:lvl w:ilvl="4" w:tplc="9DA40F8E">
      <w:start w:val="1"/>
      <w:numFmt w:val="lowerLetter"/>
      <w:lvlText w:val="%5."/>
      <w:lvlJc w:val="left"/>
      <w:pPr>
        <w:ind w:left="3600" w:hanging="360"/>
      </w:pPr>
    </w:lvl>
    <w:lvl w:ilvl="5" w:tplc="F8C89192">
      <w:start w:val="1"/>
      <w:numFmt w:val="lowerRoman"/>
      <w:lvlText w:val="%6."/>
      <w:lvlJc w:val="right"/>
      <w:pPr>
        <w:ind w:left="4320" w:hanging="180"/>
      </w:pPr>
    </w:lvl>
    <w:lvl w:ilvl="6" w:tplc="0B028C66">
      <w:start w:val="1"/>
      <w:numFmt w:val="decimal"/>
      <w:lvlText w:val="%7."/>
      <w:lvlJc w:val="left"/>
      <w:pPr>
        <w:ind w:left="5040" w:hanging="360"/>
      </w:pPr>
    </w:lvl>
    <w:lvl w:ilvl="7" w:tplc="8AD69B36">
      <w:start w:val="1"/>
      <w:numFmt w:val="lowerLetter"/>
      <w:lvlText w:val="%8."/>
      <w:lvlJc w:val="left"/>
      <w:pPr>
        <w:ind w:left="5760" w:hanging="360"/>
      </w:pPr>
    </w:lvl>
    <w:lvl w:ilvl="8" w:tplc="FCD4D4B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82512"/>
    <w:multiLevelType w:val="multilevel"/>
    <w:tmpl w:val="7CBEEE4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 w15:restartNumberingAfterBreak="0">
    <w:nsid w:val="7D5E43F3"/>
    <w:multiLevelType w:val="hybridMultilevel"/>
    <w:tmpl w:val="E23EE68A"/>
    <w:lvl w:ilvl="0" w:tplc="F3440154">
      <w:start w:val="1"/>
      <w:numFmt w:val="decimal"/>
      <w:lvlText w:val="%1."/>
      <w:lvlJc w:val="left"/>
      <w:pPr>
        <w:ind w:left="360" w:hanging="360"/>
      </w:pPr>
    </w:lvl>
    <w:lvl w:ilvl="1" w:tplc="389E9478">
      <w:start w:val="1"/>
      <w:numFmt w:val="lowerLetter"/>
      <w:lvlText w:val="%2."/>
      <w:lvlJc w:val="left"/>
      <w:pPr>
        <w:ind w:left="1080" w:hanging="360"/>
      </w:pPr>
    </w:lvl>
    <w:lvl w:ilvl="2" w:tplc="2B6E72C4">
      <w:start w:val="1"/>
      <w:numFmt w:val="lowerRoman"/>
      <w:lvlText w:val="%3."/>
      <w:lvlJc w:val="right"/>
      <w:pPr>
        <w:ind w:left="1800" w:hanging="180"/>
      </w:pPr>
    </w:lvl>
    <w:lvl w:ilvl="3" w:tplc="27508F92">
      <w:start w:val="1"/>
      <w:numFmt w:val="decimal"/>
      <w:lvlText w:val="%4."/>
      <w:lvlJc w:val="left"/>
      <w:pPr>
        <w:ind w:left="2520" w:hanging="360"/>
      </w:pPr>
    </w:lvl>
    <w:lvl w:ilvl="4" w:tplc="3E42E2E4">
      <w:start w:val="1"/>
      <w:numFmt w:val="lowerLetter"/>
      <w:lvlText w:val="%5."/>
      <w:lvlJc w:val="left"/>
      <w:pPr>
        <w:ind w:left="3240" w:hanging="360"/>
      </w:pPr>
    </w:lvl>
    <w:lvl w:ilvl="5" w:tplc="00CE2936">
      <w:start w:val="1"/>
      <w:numFmt w:val="lowerRoman"/>
      <w:lvlText w:val="%6."/>
      <w:lvlJc w:val="right"/>
      <w:pPr>
        <w:ind w:left="3960" w:hanging="180"/>
      </w:pPr>
    </w:lvl>
    <w:lvl w:ilvl="6" w:tplc="7F8801A0">
      <w:start w:val="1"/>
      <w:numFmt w:val="decimal"/>
      <w:lvlText w:val="%7."/>
      <w:lvlJc w:val="left"/>
      <w:pPr>
        <w:ind w:left="4680" w:hanging="360"/>
      </w:pPr>
    </w:lvl>
    <w:lvl w:ilvl="7" w:tplc="C38C895C">
      <w:start w:val="1"/>
      <w:numFmt w:val="lowerLetter"/>
      <w:lvlText w:val="%8."/>
      <w:lvlJc w:val="left"/>
      <w:pPr>
        <w:ind w:left="5400" w:hanging="360"/>
      </w:pPr>
    </w:lvl>
    <w:lvl w:ilvl="8" w:tplc="19682ABC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4"/>
  </w:num>
  <w:num w:numId="5">
    <w:abstractNumId w:val="10"/>
  </w:num>
  <w:num w:numId="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  <w:num w:numId="9">
    <w:abstractNumId w:val="1"/>
  </w:num>
  <w:num w:numId="10">
    <w:abstractNumId w:val="3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D6B"/>
    <w:rsid w:val="00003F3E"/>
    <w:rsid w:val="0002727F"/>
    <w:rsid w:val="00080732"/>
    <w:rsid w:val="000C14E6"/>
    <w:rsid w:val="000E299C"/>
    <w:rsid w:val="00174D6B"/>
    <w:rsid w:val="001B7909"/>
    <w:rsid w:val="001F4B8A"/>
    <w:rsid w:val="00204E15"/>
    <w:rsid w:val="00240C8B"/>
    <w:rsid w:val="002576AB"/>
    <w:rsid w:val="002956CD"/>
    <w:rsid w:val="003361DF"/>
    <w:rsid w:val="003D3DBE"/>
    <w:rsid w:val="00421521"/>
    <w:rsid w:val="004E27F3"/>
    <w:rsid w:val="004F1EC6"/>
    <w:rsid w:val="004F3CAF"/>
    <w:rsid w:val="00500EE3"/>
    <w:rsid w:val="0056040F"/>
    <w:rsid w:val="005976C3"/>
    <w:rsid w:val="005C06D4"/>
    <w:rsid w:val="005F0CC0"/>
    <w:rsid w:val="006175DD"/>
    <w:rsid w:val="006D7D5A"/>
    <w:rsid w:val="00787E80"/>
    <w:rsid w:val="007B300A"/>
    <w:rsid w:val="008340C1"/>
    <w:rsid w:val="00835D7E"/>
    <w:rsid w:val="008B4066"/>
    <w:rsid w:val="008B78EE"/>
    <w:rsid w:val="008C2514"/>
    <w:rsid w:val="00907C85"/>
    <w:rsid w:val="009937C5"/>
    <w:rsid w:val="009A415C"/>
    <w:rsid w:val="00A35285"/>
    <w:rsid w:val="00A407F7"/>
    <w:rsid w:val="00A41B5D"/>
    <w:rsid w:val="00A7671F"/>
    <w:rsid w:val="00A81A60"/>
    <w:rsid w:val="00AE009C"/>
    <w:rsid w:val="00B412C8"/>
    <w:rsid w:val="00B63E1F"/>
    <w:rsid w:val="00BA4668"/>
    <w:rsid w:val="00BF61A0"/>
    <w:rsid w:val="00C17B42"/>
    <w:rsid w:val="00C75657"/>
    <w:rsid w:val="00C76FB2"/>
    <w:rsid w:val="00CA33B4"/>
    <w:rsid w:val="00CB28DB"/>
    <w:rsid w:val="00D62D92"/>
    <w:rsid w:val="00D67DFC"/>
    <w:rsid w:val="00D8472C"/>
    <w:rsid w:val="00DE710D"/>
    <w:rsid w:val="00DF5F7A"/>
    <w:rsid w:val="00E1702C"/>
    <w:rsid w:val="00F56524"/>
    <w:rsid w:val="00FC4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8AE5B"/>
  <w15:docId w15:val="{2EDC2956-D3B2-4169-ADAA-CA4DC82C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60" w:after="120"/>
      <w:ind w:right="4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spacing w:after="120" w:line="240" w:lineRule="atLeast"/>
      <w:ind w:right="4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tabs>
        <w:tab w:val="left" w:pos="2304"/>
      </w:tabs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e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b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styleId="af7">
    <w:name w:val="Balloon Text"/>
    <w:basedOn w:val="a"/>
    <w:semiHidden/>
    <w:rPr>
      <w:rFonts w:ascii="Tahoma" w:hAnsi="Tahoma" w:cs="Tahoma"/>
      <w:sz w:val="16"/>
      <w:szCs w:val="16"/>
    </w:rPr>
  </w:style>
  <w:style w:type="table" w:styleId="a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b">
    <w:name w:val="Основной текст с отступом Знак"/>
    <w:link w:val="afc"/>
    <w:rPr>
      <w:rFonts w:ascii="Calibri" w:hAnsi="Calibri"/>
      <w:sz w:val="24"/>
      <w:szCs w:val="24"/>
    </w:rPr>
  </w:style>
  <w:style w:type="paragraph" w:styleId="afc">
    <w:name w:val="Body Text Indent"/>
    <w:basedOn w:val="a"/>
    <w:link w:val="afb"/>
    <w:pPr>
      <w:ind w:firstLine="540"/>
    </w:pPr>
    <w:rPr>
      <w:rFonts w:ascii="Calibri" w:hAnsi="Calibri"/>
      <w:sz w:val="24"/>
      <w:szCs w:val="24"/>
    </w:rPr>
  </w:style>
  <w:style w:type="character" w:customStyle="1" w:styleId="13">
    <w:name w:val="Основной текст с отступом Знак1"/>
    <w:basedOn w:val="a0"/>
  </w:style>
  <w:style w:type="paragraph" w:styleId="afd">
    <w:name w:val="Body Text"/>
    <w:basedOn w:val="a"/>
    <w:link w:val="afe"/>
    <w:pPr>
      <w:spacing w:after="120"/>
    </w:pPr>
  </w:style>
  <w:style w:type="character" w:customStyle="1" w:styleId="afe">
    <w:name w:val="Основной текст Знак"/>
    <w:basedOn w:val="a0"/>
    <w:link w:val="afd"/>
  </w:style>
  <w:style w:type="character" w:styleId="aff">
    <w:name w:val="Hyperlink"/>
    <w:basedOn w:val="a0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Pr>
      <w:sz w:val="28"/>
    </w:rPr>
  </w:style>
  <w:style w:type="character" w:customStyle="1" w:styleId="afa">
    <w:name w:val="Абзац списка Знак"/>
    <w:link w:val="af9"/>
    <w:uiPriority w:val="34"/>
  </w:style>
  <w:style w:type="paragraph" w:customStyle="1" w:styleId="ConsPlusNormal">
    <w:name w:val="ConsPlusNormal"/>
    <w:qFormat/>
    <w:rsid w:val="00D62D92"/>
    <w:pPr>
      <w:widowControl w:val="0"/>
      <w:suppressAutoHyphens/>
    </w:pPr>
    <w:rPr>
      <w:rFonts w:asciiTheme="minorHAnsi" w:hAnsiTheme="minorHAnsi" w:cs="Calibri"/>
      <w:sz w:val="22"/>
      <w:szCs w:val="22"/>
    </w:rPr>
  </w:style>
  <w:style w:type="paragraph" w:customStyle="1" w:styleId="ConsPlusTitle">
    <w:name w:val="ConsPlusTitle"/>
    <w:qFormat/>
    <w:rsid w:val="00D62D92"/>
    <w:pPr>
      <w:widowControl w:val="0"/>
      <w:suppressAutoHyphens/>
    </w:pPr>
    <w:rPr>
      <w:rFonts w:asciiTheme="minorHAnsi" w:hAnsiTheme="minorHAnsi" w:cs="Calibri"/>
      <w:b/>
      <w:sz w:val="22"/>
      <w:szCs w:val="22"/>
    </w:rPr>
  </w:style>
  <w:style w:type="table" w:customStyle="1" w:styleId="110">
    <w:name w:val="Сетка таблицы11"/>
    <w:basedOn w:val="a1"/>
    <w:rsid w:val="00D62D92"/>
    <w:pPr>
      <w:suppressAutoHyphens/>
    </w:pPr>
    <w:rPr>
      <w:rFonts w:asciiTheme="minorHAnsi" w:eastAsiaTheme="minorHAnsi" w:hAnsiTheme="minorHAnsi" w:cstheme="minorBidi"/>
      <w:lang w:eastAsia="zh-CN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3F574D1FB6A49AABE7899C705F32506E43EAC7DA9DFD335D7F8DA71ACE0C1F10593E7704A61F50B669BCDDE51883C4DD5785FC665FBB562301aFH" TargetMode="External"/><Relationship Id="rId18" Type="http://schemas.openxmlformats.org/officeDocument/2006/relationships/hyperlink" Target="consultantplus://offline/ref=3F574D1FB6A49AABE789827D495E0E674EE29CDE94FB3D0C2ADAA14D915C1945197E7151E55B5DB561B789B05CDD9D8D1ACEF16448A75622027A08EB0Ca1H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garantF1://12064203.12" TargetMode="External"/><Relationship Id="rId17" Type="http://schemas.openxmlformats.org/officeDocument/2006/relationships/hyperlink" Target="consultantplus://offline/ref=3F574D1FB6A49AABE789827D495E0E674EE29CDE94FB3D0C2ADAA14D915C1945197E7151E55B5DB561B789BC55DD9D8D1ACEF16448A75622027A08EB0Ca1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F574D1FB6A49AABE789827D495E0E674EE29CDE94FB3D0C2ADAA14D915C1945197E7151E55B5DB561B789B755DD9D8D1ACEF16448A75622027A08EB0Ca1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64203.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F574D1FB6A49AABE789827D495E0E674EE29CDE94FB3D0C2ADAA14D915C1945197E7151E55B5DB561B789B75ADD9D8D1ACEF16448A75622027A08EB0Ca1H" TargetMode="External"/><Relationship Id="rId10" Type="http://schemas.openxmlformats.org/officeDocument/2006/relationships/image" Target="media/image10.w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14" Type="http://schemas.openxmlformats.org/officeDocument/2006/relationships/hyperlink" Target="consultantplus://offline/ref=3F574D1FB6A49AABE7899C705F32506E43EAC7DA9DFD335D7F8DA71ACE0C1F10593E7704A61F50B669BCDDE51883C4DD5785FC665FBB562301a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DB499-D894-492E-B28C-6716CB6C8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18</Pages>
  <Words>6568</Words>
  <Characters>37442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ГлавУНО</Company>
  <LinksUpToDate>false</LinksUpToDate>
  <CharactersWithSpaces>43923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Раиса Викторовна</dc:creator>
  <cp:lastModifiedBy>Абазовская Татьяна Павловна</cp:lastModifiedBy>
  <cp:revision>48</cp:revision>
  <dcterms:created xsi:type="dcterms:W3CDTF">2024-01-31T05:16:00Z</dcterms:created>
  <dcterms:modified xsi:type="dcterms:W3CDTF">2025-09-02T08:51:00Z</dcterms:modified>
</cp:coreProperties>
</file>